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7D" w:rsidRDefault="00C66F2D" w:rsidP="00EF4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2.5pt" o:ole="">
            <v:imagedata r:id="rId7" o:title=""/>
          </v:shape>
          <o:OLEObject Type="Embed" ProgID="AcroExch.Document.11" ShapeID="_x0000_i1025" DrawAspect="Content" ObjectID="_1542104980" r:id="rId8"/>
        </w:object>
      </w:r>
    </w:p>
    <w:p w:rsidR="00A6737D" w:rsidRDefault="00A6737D" w:rsidP="00EF4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F2D" w:rsidRDefault="00C66F2D" w:rsidP="00EF4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20F" w:rsidRDefault="00EF420F" w:rsidP="00EF4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Программа  модуля</w:t>
      </w:r>
      <w:r w:rsidR="00124641">
        <w:rPr>
          <w:rFonts w:ascii="Times New Roman" w:hAnsi="Times New Roman"/>
          <w:sz w:val="24"/>
          <w:szCs w:val="24"/>
        </w:rPr>
        <w:t xml:space="preserve"> ПМ.01.</w:t>
      </w:r>
      <w:r w:rsidRPr="00DC0D9A">
        <w:rPr>
          <w:rFonts w:ascii="Times New Roman" w:hAnsi="Times New Roman"/>
          <w:caps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составлена на основе примерной региональной программы </w:t>
      </w:r>
      <w:r w:rsidRPr="007E616E">
        <w:rPr>
          <w:rFonts w:ascii="Times New Roman" w:hAnsi="Times New Roman"/>
          <w:sz w:val="24"/>
          <w:szCs w:val="24"/>
        </w:rPr>
        <w:t>(Рекомендованной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</w:t>
      </w:r>
      <w:r w:rsidR="00BB27C6">
        <w:rPr>
          <w:rFonts w:ascii="Times New Roman" w:hAnsi="Times New Roman"/>
          <w:sz w:val="24"/>
          <w:szCs w:val="24"/>
        </w:rPr>
        <w:t xml:space="preserve"> </w:t>
      </w:r>
      <w:r w:rsidRPr="007E616E">
        <w:rPr>
          <w:rFonts w:ascii="Times New Roman" w:hAnsi="Times New Roman"/>
          <w:sz w:val="24"/>
          <w:szCs w:val="24"/>
        </w:rPr>
        <w:t>2156). Заключение Экспертного совета П</w:t>
      </w:r>
      <w:r>
        <w:rPr>
          <w:rFonts w:ascii="Times New Roman" w:hAnsi="Times New Roman"/>
          <w:sz w:val="24"/>
          <w:szCs w:val="24"/>
        </w:rPr>
        <w:t>ротокол от 19 августа 2011г. № 5</w:t>
      </w:r>
      <w:r w:rsidRPr="007E616E">
        <w:rPr>
          <w:rFonts w:ascii="Times New Roman" w:hAnsi="Times New Roman"/>
          <w:sz w:val="24"/>
          <w:szCs w:val="24"/>
        </w:rPr>
        <w:t xml:space="preserve">.)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и </w:t>
      </w:r>
      <w:r w:rsidRPr="007E616E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Федерального </w:t>
      </w:r>
      <w:r w:rsidRPr="007E616E">
        <w:rPr>
          <w:rFonts w:ascii="Times New Roman" w:hAnsi="Times New Roman"/>
          <w:color w:val="000000"/>
          <w:spacing w:val="-1"/>
          <w:sz w:val="24"/>
          <w:szCs w:val="24"/>
        </w:rPr>
        <w:t>государственного образовательного стандарта по  профессии</w:t>
      </w:r>
      <w:r w:rsidRPr="007E616E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7E61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16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Pr="007E616E">
        <w:rPr>
          <w:rFonts w:ascii="Times New Roman" w:hAnsi="Times New Roman"/>
          <w:b/>
          <w:sz w:val="24"/>
          <w:szCs w:val="24"/>
        </w:rPr>
        <w:t xml:space="preserve">стандарт 100701.01 </w:t>
      </w:r>
      <w:r w:rsidRPr="007E616E">
        <w:rPr>
          <w:rFonts w:ascii="Times New Roman" w:hAnsi="Times New Roman"/>
          <w:spacing w:val="-4"/>
          <w:sz w:val="24"/>
          <w:szCs w:val="24"/>
        </w:rPr>
        <w:t>«Продавец, контролёр-кассир»</w:t>
      </w:r>
      <w:r w:rsidRPr="007E616E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7E616E">
          <w:rPr>
            <w:rFonts w:ascii="Times New Roman" w:hAnsi="Times New Roman"/>
            <w:sz w:val="24"/>
            <w:szCs w:val="24"/>
          </w:rPr>
          <w:t>2013 г</w:t>
        </w:r>
      </w:smartTag>
      <w:r w:rsidRPr="007E616E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EF420F" w:rsidRPr="00DC0D9A" w:rsidRDefault="00EF420F" w:rsidP="00EF4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Организация-составитель: </w:t>
      </w:r>
      <w:r w:rsidRPr="00DC0D9A">
        <w:rPr>
          <w:rFonts w:ascii="Times New Roman" w:hAnsi="Times New Roman"/>
          <w:b/>
          <w:sz w:val="24"/>
          <w:szCs w:val="24"/>
        </w:rPr>
        <w:t>КГБПОУ «АТТ»</w:t>
      </w: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Составители:</w:t>
      </w: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Захарова Татьяна Николаевна – заместитель директора по УПР , высшей квалификационной категории</w:t>
      </w: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951C02" w:rsidRDefault="00EF420F" w:rsidP="00EF4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2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951C0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F420F" w:rsidRPr="00951C02" w:rsidRDefault="00EF420F" w:rsidP="00EF420F">
      <w:pPr>
        <w:pStyle w:val="1"/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  <w:t xml:space="preserve">             стр.</w:t>
      </w:r>
    </w:p>
    <w:p w:rsidR="00EF420F" w:rsidRPr="00951C02" w:rsidRDefault="00EF420F" w:rsidP="00EF420F">
      <w:pPr>
        <w:pStyle w:val="1"/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51C02">
        <w:rPr>
          <w:rFonts w:ascii="Times New Roman" w:hAnsi="Times New Roman" w:cs="Times New Roman"/>
          <w:caps/>
          <w:sz w:val="24"/>
          <w:szCs w:val="24"/>
        </w:rPr>
        <w:t>ПОЯСНИТЕЛЬНАЯ ЗАПИСКА</w:t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  <w:t xml:space="preserve">      </w:t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</w:r>
      <w:r w:rsidRPr="00951C02">
        <w:rPr>
          <w:rFonts w:ascii="Times New Roman" w:hAnsi="Times New Roman" w:cs="Times New Roman"/>
          <w:caps/>
          <w:sz w:val="24"/>
          <w:szCs w:val="24"/>
        </w:rPr>
        <w:tab/>
        <w:t xml:space="preserve">                                  4</w:t>
      </w:r>
    </w:p>
    <w:p w:rsidR="00EF420F" w:rsidRPr="00951C02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951C02">
        <w:rPr>
          <w:rFonts w:ascii="Times New Roman" w:hAnsi="Times New Roman"/>
          <w:b/>
          <w:sz w:val="24"/>
          <w:szCs w:val="24"/>
        </w:rPr>
        <w:t xml:space="preserve">1.ПАСПОРТ  ПРОГРАММЫ </w:t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 xml:space="preserve">ПРОФЕССИОНАЛЬНОГО </w:t>
      </w:r>
    </w:p>
    <w:p w:rsidR="00EF420F" w:rsidRPr="00951C02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951C02">
        <w:rPr>
          <w:rFonts w:ascii="Times New Roman" w:hAnsi="Times New Roman"/>
          <w:b/>
          <w:bCs/>
          <w:caps/>
          <w:sz w:val="24"/>
          <w:szCs w:val="24"/>
        </w:rPr>
        <w:t>МОДУЛЯ</w:t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951C02">
        <w:rPr>
          <w:rFonts w:ascii="Times New Roman" w:hAnsi="Times New Roman"/>
          <w:b/>
          <w:bCs/>
          <w:caps/>
          <w:sz w:val="24"/>
          <w:szCs w:val="24"/>
        </w:rPr>
        <w:tab/>
        <w:t>6</w:t>
      </w:r>
    </w:p>
    <w:p w:rsidR="00EF420F" w:rsidRPr="00951C02" w:rsidRDefault="00EF420F" w:rsidP="00EF420F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951C02">
        <w:rPr>
          <w:rFonts w:ascii="Times New Roman" w:hAnsi="Times New Roman"/>
          <w:b/>
          <w:bCs/>
          <w:caps/>
          <w:sz w:val="24"/>
          <w:szCs w:val="24"/>
        </w:rPr>
        <w:t>2. результаты освоения ПРОФЕССИОНАЛЬНОГО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 МОДУЛЯ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  <w:t>8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>3.СТРУКТУРА и  содержание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  ПРОФЕССИОНАЛЬНОГО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 МОДУЛЯ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 xml:space="preserve">4.условия реализации 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ПРОФЕССИОНАЛЬНОГО 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t>МОДУЛЯ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>5. 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 Контроль и оценка результатов освоения</w:t>
      </w:r>
      <w:r w:rsidR="0096753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профессионального модуля     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</w:t>
      </w:r>
      <w:r w:rsidR="004E6848">
        <w:rPr>
          <w:rFonts w:ascii="Times New Roman" w:hAnsi="Times New Roman"/>
          <w:b/>
          <w:bCs/>
          <w:caps/>
          <w:sz w:val="24"/>
          <w:szCs w:val="24"/>
        </w:rPr>
        <w:t xml:space="preserve">           </w:t>
      </w:r>
      <w:r w:rsidRPr="00DC0D9A">
        <w:rPr>
          <w:rFonts w:ascii="Times New Roman" w:hAnsi="Times New Roman"/>
          <w:b/>
          <w:bCs/>
          <w:sz w:val="24"/>
          <w:szCs w:val="24"/>
        </w:rPr>
        <w:t>12</w:t>
      </w: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0663E9" w:rsidRDefault="000663E9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EF420F" w:rsidRPr="00DC0D9A" w:rsidRDefault="00EF420F" w:rsidP="00EF420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ab/>
        <w:t xml:space="preserve">Настоящая программа профессионального модуля «Продажа непродовольственных товаров» предназначена для подготовки квалифицированных рабочих предприятий торговли  по специальности 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DC0D9A">
        <w:rPr>
          <w:rFonts w:ascii="Times New Roman" w:hAnsi="Times New Roman"/>
          <w:sz w:val="24"/>
          <w:szCs w:val="24"/>
        </w:rPr>
        <w:t xml:space="preserve"> 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sz w:val="24"/>
          <w:szCs w:val="24"/>
        </w:rPr>
        <w:t>«Продавец, контролер-кассир».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ab/>
        <w:t>Цель</w:t>
      </w:r>
      <w:r w:rsidRPr="00DC0D9A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BB0BD5" w:rsidRPr="00BB0BD5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профессионального модуля «Продажа непродовольственных товаров» - </w:t>
      </w:r>
      <w:r w:rsidRPr="00DC0D9A">
        <w:rPr>
          <w:rFonts w:ascii="Times New Roman" w:hAnsi="Times New Roman"/>
          <w:bCs/>
          <w:sz w:val="24"/>
          <w:szCs w:val="24"/>
        </w:rPr>
        <w:t>умение обслуживать покупателей при продаже  различных групп непродовольственных товаров.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Для достижения поставленной цели должен быть реализован ряд задач: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З.1.научить проверять качество, комплектность,  количественные 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характеристики непродовольственных товаров;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З.2.научить осуществлять подготовку, размещение товаров в торговом 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зале и выкладку на торгово-технологическом оборудовании;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З.3.уметь обслуживать покупателей и предоставлять  достоверную 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информацию о качестве, потребительских свойствах товаров, требованиях  безопасности их эксплуатации.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З.4.уметь осуществлять контроль   за сохранностью товарно- 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материальных ценностей.</w:t>
      </w:r>
    </w:p>
    <w:p w:rsidR="00EF420F" w:rsidRPr="00DC0D9A" w:rsidRDefault="00EF420F" w:rsidP="00EF42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</w:t>
      </w:r>
      <w:r w:rsidR="00BB0BD5" w:rsidRPr="00BB0BD5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профессионального модуля</w:t>
      </w:r>
      <w:r w:rsidRPr="00DC0D9A">
        <w:rPr>
          <w:rFonts w:ascii="Times New Roman" w:hAnsi="Times New Roman"/>
          <w:caps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разработана на основе: </w:t>
      </w:r>
    </w:p>
    <w:p w:rsidR="00EF420F" w:rsidRDefault="00EF420F" w:rsidP="00EF42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Примерной  региональной  основной  профессиональной  образовательной  программы,    </w:t>
      </w:r>
      <w:r>
        <w:rPr>
          <w:rFonts w:ascii="Times New Roman" w:hAnsi="Times New Roman"/>
          <w:sz w:val="24"/>
          <w:szCs w:val="24"/>
        </w:rPr>
        <w:t>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Протокол от 19 августа 2011г. № 5.</w:t>
      </w:r>
    </w:p>
    <w:p w:rsidR="00EF420F" w:rsidRPr="00DC0D9A" w:rsidRDefault="00EF420F" w:rsidP="00EF42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Федеральный закон </w:t>
      </w:r>
      <w:r w:rsidRPr="00DC0D9A">
        <w:rPr>
          <w:rFonts w:ascii="Times New Roman" w:hAnsi="Times New Roman"/>
          <w:iCs/>
          <w:sz w:val="24"/>
          <w:szCs w:val="24"/>
        </w:rPr>
        <w:t>Российской Федерации: «Об образовании в Российской Федерации» (от 29 декабря 2012г. № 373-ФЗ),</w:t>
      </w:r>
    </w:p>
    <w:p w:rsidR="00EF420F" w:rsidRPr="00DC0D9A" w:rsidRDefault="00EF420F" w:rsidP="00EF42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Приказ Минобрнауки РФ №464 от 14.06.2013г.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EF420F" w:rsidRPr="00DC0D9A" w:rsidRDefault="00EF420F" w:rsidP="00EF42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Перечень профессий среднего профессионального образования (утв. Приказом Министерства образования и науки РФ от 29 октября 2013г № 1199),</w:t>
      </w:r>
    </w:p>
    <w:p w:rsidR="00EF420F" w:rsidRPr="00DC0D9A" w:rsidRDefault="00EF420F" w:rsidP="00EF420F">
      <w:pPr>
        <w:pStyle w:val="a8"/>
        <w:numPr>
          <w:ilvl w:val="0"/>
          <w:numId w:val="4"/>
        </w:numPr>
        <w:spacing w:before="0" w:beforeAutospacing="0" w:after="0"/>
        <w:jc w:val="both"/>
      </w:pPr>
      <w:r w:rsidRPr="00DC0D9A">
        <w:t>Единго тарифно-квалификационный справочника;</w:t>
      </w:r>
    </w:p>
    <w:p w:rsidR="00EF420F" w:rsidRPr="00DC0D9A" w:rsidRDefault="00EF420F" w:rsidP="00EF420F">
      <w:pPr>
        <w:pStyle w:val="a8"/>
        <w:numPr>
          <w:ilvl w:val="0"/>
          <w:numId w:val="4"/>
        </w:numPr>
        <w:spacing w:before="0" w:beforeAutospacing="0" w:after="0"/>
        <w:jc w:val="both"/>
      </w:pPr>
      <w:r w:rsidRPr="00DC0D9A">
        <w:t>Разъяснений  /И.М. Реморенко/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образования.</w:t>
      </w:r>
    </w:p>
    <w:p w:rsidR="00EF420F" w:rsidRPr="00DC0D9A" w:rsidRDefault="00EF420F" w:rsidP="00EF420F">
      <w:pPr>
        <w:pStyle w:val="a8"/>
        <w:numPr>
          <w:ilvl w:val="0"/>
          <w:numId w:val="4"/>
        </w:numPr>
        <w:spacing w:before="0" w:beforeAutospacing="0" w:after="0"/>
      </w:pPr>
      <w:r w:rsidRPr="00DC0D9A">
        <w:rPr>
          <w:rStyle w:val="FontStyle11"/>
          <w:b w:val="0"/>
        </w:rPr>
        <w:t xml:space="preserve"> Локального акта  КГБПОУ «АТТ»      «Положение об учебной практике (производственном обучении) и производственной практике обучающихся», разработанного на основе   «Положения 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среднего профессионального образования», утвержденного  приказом Министерства образования и науки Российской Федерации  </w:t>
      </w:r>
      <w:r w:rsidRPr="00DC0D9A">
        <w:rPr>
          <w:iCs/>
        </w:rPr>
        <w:t xml:space="preserve">18 апреля 2013г. № 291 </w:t>
      </w:r>
    </w:p>
    <w:p w:rsidR="00EF420F" w:rsidRDefault="00EF420F" w:rsidP="00EF420F">
      <w:pPr>
        <w:pStyle w:val="a8"/>
        <w:numPr>
          <w:ilvl w:val="0"/>
          <w:numId w:val="4"/>
        </w:numPr>
        <w:spacing w:before="0" w:beforeAutospacing="0" w:after="0"/>
      </w:pPr>
      <w:r w:rsidRPr="00DC0D9A">
        <w:t>Общероссийского классификатора профессий рабочих, должностей служащих и тарифных разрядов ОК 016-94;</w:t>
      </w:r>
    </w:p>
    <w:p w:rsidR="00EF420F" w:rsidRPr="00B57770" w:rsidRDefault="00EF420F" w:rsidP="00EF420F">
      <w:pPr>
        <w:pStyle w:val="a8"/>
        <w:numPr>
          <w:ilvl w:val="0"/>
          <w:numId w:val="4"/>
        </w:numPr>
        <w:spacing w:before="0" w:beforeAutospacing="0" w:after="0"/>
        <w:rPr>
          <w:rStyle w:val="FontStyle11"/>
          <w:b w:val="0"/>
          <w:bCs w:val="0"/>
        </w:rPr>
      </w:pPr>
      <w:r w:rsidRPr="00B57770">
        <w:t xml:space="preserve">«Положения об итоговой и промежуточной аттестации  </w:t>
      </w:r>
      <w:r w:rsidRPr="00B57770">
        <w:rPr>
          <w:rStyle w:val="FontStyle11"/>
          <w:b w:val="0"/>
        </w:rPr>
        <w:t xml:space="preserve">КГБПОУ «АТТ»      </w:t>
      </w:r>
    </w:p>
    <w:p w:rsidR="00EF420F" w:rsidRPr="00DC0D9A" w:rsidRDefault="00EF420F" w:rsidP="00EF420F">
      <w:pPr>
        <w:pStyle w:val="aa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Освоение   программы по профессиональному модулю «Продажа непродовольственных товаров» предусмотрено параллельно с изучением общепрофессиональных предметов: «Основы деловой культуры», «Организация и технология розничной торговли», «Санитария и гигиена», «Основы бухгалтерского учета».</w:t>
      </w:r>
    </w:p>
    <w:p w:rsidR="00EF420F" w:rsidRPr="00DC0D9A" w:rsidRDefault="00EF420F" w:rsidP="00EF42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профессионального модуля  осуществляется в учебном кабинетах  «Организация и технология розничной торговли», «Деловая культура»;  лабораториях  «Торгово – технологическое оборудование», «Учебном магазине».</w:t>
      </w:r>
    </w:p>
    <w:p w:rsidR="00EF420F" w:rsidRPr="00DC0D9A" w:rsidRDefault="00EF420F" w:rsidP="00EF42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0D9A"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Профессиональный модуль «Продажа непродовольственных товаров» включает в себя МДК «</w:t>
      </w:r>
      <w:r w:rsidRPr="00DC0D9A">
        <w:rPr>
          <w:rFonts w:ascii="Times New Roman" w:hAnsi="Times New Roman"/>
          <w:sz w:val="24"/>
          <w:szCs w:val="24"/>
        </w:rPr>
        <w:t>Розничная торговля непродовольственными товарами</w:t>
      </w:r>
      <w:r w:rsidRPr="00DC0D9A">
        <w:rPr>
          <w:rFonts w:ascii="Times New Roman" w:hAnsi="Times New Roman"/>
          <w:color w:val="000000"/>
          <w:sz w:val="24"/>
          <w:szCs w:val="24"/>
        </w:rPr>
        <w:t xml:space="preserve">»,  в котором изучаются три темы: </w:t>
      </w:r>
    </w:p>
    <w:p w:rsidR="00EF420F" w:rsidRPr="00DC0D9A" w:rsidRDefault="00EF420F" w:rsidP="00EF42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color w:val="000000"/>
          <w:sz w:val="24"/>
          <w:szCs w:val="24"/>
        </w:rPr>
        <w:t>*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0D9A">
        <w:rPr>
          <w:rFonts w:ascii="Times New Roman" w:hAnsi="Times New Roman"/>
          <w:bCs/>
          <w:sz w:val="24"/>
          <w:szCs w:val="24"/>
        </w:rPr>
        <w:t>Тема 1.1   Оборудование торговых предприятий;</w:t>
      </w:r>
    </w:p>
    <w:p w:rsidR="00EF420F" w:rsidRPr="00DC0D9A" w:rsidRDefault="00EF420F" w:rsidP="00EF42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*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0D9A">
        <w:rPr>
          <w:rFonts w:ascii="Times New Roman" w:hAnsi="Times New Roman"/>
          <w:bCs/>
          <w:sz w:val="24"/>
          <w:szCs w:val="24"/>
        </w:rPr>
        <w:t>Тема 1.2.  Товароведение непродовольственных товаров.</w:t>
      </w:r>
    </w:p>
    <w:p w:rsidR="00EF420F" w:rsidRPr="00DC0D9A" w:rsidRDefault="00EF420F" w:rsidP="00EF42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В теме «Оборудование торговых предприятий» будет изучено немеханическое оборудование, применяемое в магазинах торгующих непродовольственными товарами. Весоизмерительное оборудование не изучается в этом модуле так, как оно будет изучено в ПМ. 02 «Продажа продовольственных товаров». В теме «Товароведение непродовольственных товаров» изучается классификация, ассортимент, п</w:t>
      </w:r>
      <w:r w:rsidRPr="00DC0D9A">
        <w:rPr>
          <w:rFonts w:ascii="Times New Roman" w:hAnsi="Times New Roman"/>
          <w:sz w:val="24"/>
          <w:szCs w:val="24"/>
        </w:rPr>
        <w:t>оказатели качества, упаковка, маркировка, хранение всех групп непродовольственных товаров.</w:t>
      </w:r>
    </w:p>
    <w:p w:rsidR="00EF420F" w:rsidRPr="00DC0D9A" w:rsidRDefault="00EF420F" w:rsidP="00EF4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ab/>
        <w:t>Для успешного усвоения знаний и овладения навыками по профессиональному модулю «Продажа непродовольственных товаров» преподаватели междисциплинарных  курсов  и мастер производственного обучения применяют элементы новых педагогических технологий: уровневой дифференциации, проблемного и коллективного обучения.</w:t>
      </w:r>
    </w:p>
    <w:p w:rsidR="00EF420F" w:rsidRPr="00F424BD" w:rsidRDefault="00EF420F" w:rsidP="00EF420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424BD">
        <w:rPr>
          <w:rFonts w:ascii="Times New Roman" w:hAnsi="Times New Roman"/>
          <w:sz w:val="24"/>
          <w:szCs w:val="24"/>
        </w:rPr>
        <w:t xml:space="preserve">Профессиональный модуль предусматривает следующие виды практик: </w:t>
      </w:r>
      <w:r w:rsidRPr="00F424BD">
        <w:rPr>
          <w:rFonts w:ascii="Times New Roman" w:hAnsi="Times New Roman"/>
          <w:b/>
          <w:sz w:val="24"/>
          <w:szCs w:val="24"/>
        </w:rPr>
        <w:t>учебная практика</w:t>
      </w:r>
      <w:r w:rsidRPr="00F424BD">
        <w:rPr>
          <w:rFonts w:ascii="Times New Roman" w:hAnsi="Times New Roman"/>
          <w:sz w:val="24"/>
          <w:szCs w:val="24"/>
        </w:rPr>
        <w:t xml:space="preserve"> (производственное обучение) и </w:t>
      </w:r>
      <w:r w:rsidRPr="00F424BD">
        <w:rPr>
          <w:rFonts w:ascii="Times New Roman" w:hAnsi="Times New Roman"/>
          <w:b/>
          <w:sz w:val="24"/>
          <w:szCs w:val="24"/>
        </w:rPr>
        <w:t>производственная практика.</w:t>
      </w:r>
      <w:r w:rsidRPr="00F424BD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EF420F" w:rsidRPr="00F424BD" w:rsidRDefault="00EF420F" w:rsidP="00EF42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4BD">
        <w:rPr>
          <w:rFonts w:ascii="Times New Roman" w:hAnsi="Times New Roman"/>
          <w:sz w:val="24"/>
          <w:szCs w:val="24"/>
        </w:rPr>
        <w:t xml:space="preserve">Учебная практика (производственное обучение) может проводиться, в лабораториях или в организациях различных организационно-правовых форм на основе прямых договоров между организацией и образовательным учреждением. </w:t>
      </w:r>
    </w:p>
    <w:p w:rsidR="00EF420F" w:rsidRPr="00F424BD" w:rsidRDefault="00EF420F" w:rsidP="00EF420F">
      <w:pPr>
        <w:keepNext/>
        <w:keepLines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24BD">
        <w:rPr>
          <w:rFonts w:ascii="Times New Roman" w:hAnsi="Times New Roman"/>
          <w:sz w:val="24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 </w:t>
      </w:r>
    </w:p>
    <w:p w:rsidR="00EF420F" w:rsidRPr="00F424BD" w:rsidRDefault="00EF420F" w:rsidP="00EF42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24BD">
        <w:rPr>
          <w:rFonts w:ascii="Times New Roman" w:hAnsi="Times New Roman"/>
          <w:sz w:val="24"/>
          <w:szCs w:val="24"/>
        </w:rPr>
        <w:t xml:space="preserve">Во время прохождения производственной практики обучающиеся знакомятся с предприятием, выполняют перечень заданий по производственной практике, заполняют дневник, в котором описывают краткое содержание работы, наблюдения и выводы. Руководитель практики ставит оценку за выполненную работу. </w:t>
      </w:r>
    </w:p>
    <w:p w:rsidR="00EF420F" w:rsidRPr="00F424BD" w:rsidRDefault="00EF420F" w:rsidP="00EF42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424BD">
        <w:rPr>
          <w:rFonts w:ascii="Times New Roman" w:hAnsi="Times New Roman"/>
          <w:sz w:val="24"/>
          <w:szCs w:val="24"/>
        </w:rPr>
        <w:t>По окончании производственной практики учащиеся предоставляют:   дневник, производственную характеристику. Эти документы должны быть подписаны руководителем предприятия и заверены печатью.</w:t>
      </w:r>
    </w:p>
    <w:p w:rsidR="00EF420F" w:rsidRPr="00F424BD" w:rsidRDefault="00EF420F" w:rsidP="00EF42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424BD">
        <w:rPr>
          <w:rFonts w:ascii="Times New Roman" w:hAnsi="Times New Roman"/>
          <w:sz w:val="24"/>
          <w:szCs w:val="24"/>
        </w:rPr>
        <w:t xml:space="preserve">Квалификационную работу для получения квалификации продавец непродовольственных товаров  4 разряда обучающиеся сдают после производственной практики.  </w:t>
      </w:r>
    </w:p>
    <w:p w:rsidR="00EF420F" w:rsidRPr="00F424BD" w:rsidRDefault="00EF420F" w:rsidP="00EF42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24BD">
        <w:rPr>
          <w:rFonts w:ascii="Times New Roman" w:hAnsi="Times New Roman"/>
          <w:sz w:val="24"/>
          <w:szCs w:val="24"/>
        </w:rPr>
        <w:t xml:space="preserve">Итоговая аттестация по профессиональному модулю состоит из     квалификационной работы  и защиты письменной экзаменационной работы.                                     </w:t>
      </w:r>
    </w:p>
    <w:p w:rsidR="00EF420F" w:rsidRPr="00F424BD" w:rsidRDefault="00EF420F" w:rsidP="00EF42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24BD">
        <w:rPr>
          <w:rFonts w:ascii="Times New Roman" w:hAnsi="Times New Roman"/>
          <w:sz w:val="24"/>
          <w:szCs w:val="24"/>
        </w:rPr>
        <w:t xml:space="preserve">На основе полученных теоретических и практических знаний,   квалификационной работы, обучающимся присваивается  квалификация  продавец непродовольственных товаров </w:t>
      </w:r>
      <w:r w:rsidRPr="00F424BD">
        <w:rPr>
          <w:rFonts w:ascii="Times New Roman" w:hAnsi="Times New Roman"/>
          <w:b/>
          <w:sz w:val="24"/>
          <w:szCs w:val="24"/>
        </w:rPr>
        <w:t>4  разряда</w:t>
      </w:r>
      <w:r w:rsidRPr="00F424BD">
        <w:rPr>
          <w:rFonts w:ascii="Times New Roman" w:hAnsi="Times New Roman"/>
          <w:sz w:val="24"/>
          <w:szCs w:val="24"/>
        </w:rPr>
        <w:t xml:space="preserve">. </w:t>
      </w:r>
    </w:p>
    <w:p w:rsidR="00EF420F" w:rsidRPr="00F424BD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Pr="00BB0BD5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F424BD" w:rsidRDefault="00F424BD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F424BD" w:rsidRDefault="00F424BD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F424BD" w:rsidRDefault="00F424BD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B373D8" w:rsidRDefault="00B373D8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1. паспорт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рабочей 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>ПРОГРАММЫ</w:t>
      </w:r>
      <w:r w:rsidR="00BB0BD5">
        <w:rPr>
          <w:rFonts w:ascii="Times New Roman" w:hAnsi="Times New Roman"/>
          <w:sz w:val="24"/>
          <w:szCs w:val="24"/>
        </w:rPr>
        <w:t xml:space="preserve">  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>ПРОФЕССИОНАЛЬНОГО МОДУЛЯ</w:t>
      </w:r>
      <w:r w:rsidRPr="00D61DAB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EF420F" w:rsidRPr="00721A16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t>ПМ 01</w:t>
      </w:r>
      <w:r>
        <w:rPr>
          <w:rFonts w:ascii="Times New Roman" w:hAnsi="Times New Roman"/>
          <w:b/>
          <w:bCs/>
          <w:caps/>
          <w:sz w:val="24"/>
          <w:szCs w:val="24"/>
        </w:rPr>
        <w:t>.ПРОДАЖА НЕПРОДОВОЛЬСТВЕННЫХ ТОВАРОВ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1.1. Область применения программы</w:t>
      </w:r>
    </w:p>
    <w:p w:rsidR="00EF420F" w:rsidRPr="00DC0D9A" w:rsidRDefault="00EF420F" w:rsidP="00EF4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</w:t>
      </w:r>
      <w:r w:rsidR="00BB0BD5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профессионального модуля  – является частью основной профессиональной образовательной программы по профессии (профессиям) </w:t>
      </w:r>
      <w:r w:rsidRPr="00DC0D9A">
        <w:rPr>
          <w:rFonts w:ascii="Times New Roman" w:hAnsi="Times New Roman"/>
          <w:color w:val="FF6600"/>
          <w:sz w:val="24"/>
          <w:szCs w:val="24"/>
        </w:rPr>
        <w:t xml:space="preserve">  </w:t>
      </w:r>
      <w:r w:rsidRPr="00DC0D9A">
        <w:rPr>
          <w:rFonts w:ascii="Times New Roman" w:hAnsi="Times New Roman"/>
          <w:sz w:val="24"/>
          <w:szCs w:val="24"/>
        </w:rPr>
        <w:t xml:space="preserve">в соответствии с ФГОС 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Продавец, контролер-кассир </w:t>
      </w:r>
      <w:r w:rsidRPr="00DC0D9A">
        <w:rPr>
          <w:rFonts w:ascii="Times New Roman" w:hAnsi="Times New Roman"/>
          <w:sz w:val="24"/>
          <w:szCs w:val="24"/>
        </w:rPr>
        <w:t xml:space="preserve">(базовой и углубленной подготовки) в части освоения основного вида профессиональной деятельности (ВПД): 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Продажа непродовольственных товаров </w:t>
      </w:r>
      <w:r w:rsidRPr="00DC0D9A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1. Проверять качество, комплектность</w:t>
      </w:r>
      <w:r>
        <w:rPr>
          <w:rFonts w:ascii="Times New Roman" w:hAnsi="Times New Roman"/>
          <w:sz w:val="24"/>
          <w:szCs w:val="24"/>
        </w:rPr>
        <w:t xml:space="preserve">, количественные характеристики </w:t>
      </w:r>
      <w:r w:rsidRPr="00DC0D9A">
        <w:rPr>
          <w:rFonts w:ascii="Times New Roman" w:hAnsi="Times New Roman"/>
          <w:sz w:val="24"/>
          <w:szCs w:val="24"/>
        </w:rPr>
        <w:t>непродовольственных товаров.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2. Осуществлять подготовку, размещение товаров в торговом зале                                  и выкладку на торгово-технологическом оборудовании.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4. Осуществлять  контроль за сохранностью товарно-материальных ценностей.</w:t>
      </w:r>
    </w:p>
    <w:p w:rsidR="00EF420F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в дополнительном </w:t>
      </w:r>
    </w:p>
    <w:p w:rsidR="00EF420F" w:rsidRPr="00EF420F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профессиональном образовании и программа профессиональной подготовки, переподготовки при освоении профессии рабочего в рамках  профессий  СПО по  Общероссийскому классификатору профессий рабочих, должностей служащих и тарифных разрядов. Программа профессионального модуля реализуется на базе  основного общего, среднего (полного) общего  образов</w:t>
      </w:r>
      <w:r>
        <w:rPr>
          <w:rFonts w:ascii="Times New Roman" w:hAnsi="Times New Roman"/>
          <w:sz w:val="24"/>
          <w:szCs w:val="24"/>
        </w:rPr>
        <w:t>ания. Опыт работы не требуется.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1.2 Место</w:t>
      </w:r>
      <w:r w:rsidR="00BB0BD5" w:rsidRPr="00BB0BD5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b/>
          <w:sz w:val="24"/>
          <w:szCs w:val="24"/>
        </w:rPr>
        <w:t xml:space="preserve">профессионального модуля в структуре ОПОП </w:t>
      </w:r>
    </w:p>
    <w:p w:rsidR="00EF420F" w:rsidRPr="0000084D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Профессиональный модуль </w:t>
      </w:r>
      <w:r>
        <w:rPr>
          <w:rFonts w:ascii="Times New Roman" w:hAnsi="Times New Roman"/>
          <w:sz w:val="24"/>
          <w:szCs w:val="24"/>
        </w:rPr>
        <w:t>входит в профессиональный цикл.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1.3. Цели и задачи профессионального модуля – требования к результатам освоения профессионального модуля: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обучающиеся в ходе освоения профессионального модуля должен: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О.1.обслуживания покупателей, продажи различных групп непродовольственных товаров;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У.1.идентифицировать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У.2.оценивать качество по органолептическим методам;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У.3.консультировать о свойствах  и правилах эксплуатации товаров;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У.4.расшифровывать маркировку, клеймение и символы по уходу;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У.5.идентифицировать отдельные виды мебели для торговых организаций;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У.6.производить подготовку  к работе весоизмерительного оборудования;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У.7.производить взвешивание товаров отдельных товарных групп;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З.1.факторы, формирующие и сохраняющие потребительские свойства товаров различных товарных групп;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З.2.классификацию и ассортимент различных товарных групп непродовольственных товаров;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З.3.показатели качества, дефекты, градации качества, упаковку, маркировку и хранение непродовольственных товаров;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З.4.назначение, классификацию мебели для торговых организаций и требования, предъявляемые к ней;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З.5.назначение, классификацию торгового инвентаря;</w:t>
      </w:r>
    </w:p>
    <w:p w:rsidR="00EF420F" w:rsidRPr="00DC0D9A" w:rsidRDefault="00EF420F" w:rsidP="00EF4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З.6.назначение и классификацию систем защиты товаров, порядок их использования;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З.7.устройство и правила эксплуатации весоизмерительного оборудования;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З.8.Закон о защите прав потребителей;</w:t>
      </w:r>
    </w:p>
    <w:p w:rsidR="00EF420F" w:rsidRPr="00EF420F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З.9.правила охраны труда.</w:t>
      </w:r>
    </w:p>
    <w:p w:rsidR="00EF420F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1.4. Рекомендуемое количество часов на освоение  программы профессионального модуля: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всего –    429    часов,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в том числе: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максимальной учебной нагрузки обучающегося  –     429    часов,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включая: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– 146        часов;</w:t>
      </w:r>
    </w:p>
    <w:p w:rsidR="00EF420F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самостоятельной работы обучающегося –      73        часов;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учебной практики – 102 часов,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производственной практики –   108 часов</w:t>
      </w:r>
    </w:p>
    <w:p w:rsidR="00EF420F" w:rsidRPr="00EF420F" w:rsidRDefault="00EF420F" w:rsidP="00EF4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34515">
        <w:rPr>
          <w:rFonts w:ascii="Times New Roman" w:hAnsi="Times New Roman" w:cs="Times New Roman"/>
          <w:caps/>
          <w:sz w:val="24"/>
          <w:szCs w:val="24"/>
        </w:rPr>
        <w:t>2. результаты осв</w:t>
      </w:r>
      <w:r>
        <w:rPr>
          <w:rFonts w:ascii="Times New Roman" w:hAnsi="Times New Roman" w:cs="Times New Roman"/>
          <w:caps/>
          <w:sz w:val="24"/>
          <w:szCs w:val="24"/>
        </w:rPr>
        <w:t xml:space="preserve">оения ПРОФЕССИОНАЛЬНОГО МОДУЛЯ </w:t>
      </w:r>
    </w:p>
    <w:p w:rsidR="00EF420F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DC0D9A">
        <w:rPr>
          <w:rFonts w:ascii="Times New Roman" w:hAnsi="Times New Roman"/>
          <w:b/>
          <w:bCs/>
          <w:sz w:val="24"/>
          <w:szCs w:val="24"/>
        </w:rPr>
        <w:t>Продажа непродовольственных товаров</w:t>
      </w:r>
      <w:r w:rsidRPr="00DC0D9A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47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8"/>
        <w:gridCol w:w="8449"/>
      </w:tblGrid>
      <w:tr w:rsidR="00EF420F" w:rsidRPr="00DC0D9A" w:rsidTr="00BB0BD5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EF420F" w:rsidRPr="00DC0D9A" w:rsidTr="00BB0BD5"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Проверять качество, комплектность, количественные характеристики непродовольственных товаров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Осуществлять подготовку, размещение товаров в торговом зале                                  и выкладку на торгово-технологическом оборудовании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1.4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Осуществлять контроль  за сохранностью товарно-материальных ценностей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исходя из цели и способов  ее  достижения, определенных руководителем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3.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EF420F" w:rsidRPr="00DC0D9A" w:rsidTr="00BB0BD5">
        <w:tc>
          <w:tcPr>
            <w:tcW w:w="621" w:type="pct"/>
            <w:tcBorders>
              <w:left w:val="single" w:sz="12" w:space="0" w:color="auto"/>
            </w:tcBorders>
          </w:tcPr>
          <w:p w:rsidR="00EF420F" w:rsidRPr="008E2E96" w:rsidRDefault="00EF420F" w:rsidP="00BB0BD5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Исполнять воинскую обязанность, в том числе с применением полученных  профессиональных знаний (для юношей)</w:t>
            </w:r>
          </w:p>
        </w:tc>
      </w:tr>
    </w:tbl>
    <w:p w:rsidR="00EF420F" w:rsidRPr="00DC0D9A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F420F" w:rsidRPr="00DC0D9A" w:rsidRDefault="00EF420F" w:rsidP="00EF420F">
      <w:pPr>
        <w:widowControl w:val="0"/>
        <w:suppressAutoHyphens/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F420F" w:rsidRPr="00DC0D9A" w:rsidRDefault="00EF420F" w:rsidP="00EF420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F420F" w:rsidRPr="00DC0D9A" w:rsidRDefault="00EF420F" w:rsidP="00EF420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F420F" w:rsidRPr="00DC0D9A" w:rsidRDefault="00EF420F" w:rsidP="00EF420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F420F" w:rsidRPr="00DC0D9A" w:rsidRDefault="00EF420F" w:rsidP="00EF420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bCs/>
          <w:caps/>
        </w:rPr>
        <w:sectPr w:rsidR="00EF420F" w:rsidRPr="00DC0D9A" w:rsidSect="00BB0BD5">
          <w:pgSz w:w="11907" w:h="16840"/>
          <w:pgMar w:top="1134" w:right="851" w:bottom="1079" w:left="1134" w:header="709" w:footer="709" w:gutter="0"/>
          <w:pgNumType w:start="1"/>
          <w:cols w:space="720"/>
          <w:titlePg/>
          <w:docGrid w:linePitch="299"/>
        </w:sectPr>
      </w:pPr>
    </w:p>
    <w:p w:rsidR="00EF420F" w:rsidRPr="00DC0D9A" w:rsidRDefault="00EF420F" w:rsidP="00EF420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caps/>
        </w:rPr>
      </w:pPr>
      <w:r w:rsidRPr="00DC0D9A"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3.1. Тематический план профессионального модуля ПМ.01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 Продажа непродовольственных товаров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650"/>
        <w:gridCol w:w="828"/>
        <w:gridCol w:w="879"/>
        <w:gridCol w:w="1768"/>
        <w:gridCol w:w="1214"/>
        <w:gridCol w:w="964"/>
        <w:gridCol w:w="1215"/>
        <w:gridCol w:w="1203"/>
        <w:gridCol w:w="2141"/>
      </w:tblGrid>
      <w:tr w:rsidR="00EF420F" w:rsidRPr="00DC0D9A" w:rsidTr="00BB0BD5">
        <w:trPr>
          <w:trHeight w:val="435"/>
        </w:trPr>
        <w:tc>
          <w:tcPr>
            <w:tcW w:w="7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Код</w:t>
            </w:r>
          </w:p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профессиональных компетенций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Наименования разделов профессионального модуля</w:t>
            </w:r>
            <w:r w:rsidRPr="00DC0D9A">
              <w:rPr>
                <w:rStyle w:val="ad"/>
                <w:b/>
                <w:bCs/>
              </w:rPr>
              <w:footnoteReference w:customMarkFollows="1" w:id="2"/>
              <w:t>*</w:t>
            </w:r>
          </w:p>
        </w:tc>
        <w:tc>
          <w:tcPr>
            <w:tcW w:w="29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Всего часов</w:t>
            </w:r>
          </w:p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200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 xml:space="preserve">Практика </w:t>
            </w:r>
          </w:p>
        </w:tc>
      </w:tr>
      <w:tr w:rsidR="00EF420F" w:rsidRPr="00DC0D9A" w:rsidTr="00BB0BD5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Учебная,</w:t>
            </w:r>
          </w:p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C0D9A">
              <w:t>часов</w:t>
            </w:r>
          </w:p>
        </w:tc>
        <w:tc>
          <w:tcPr>
            <w:tcW w:w="6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21"/>
              <w:widowControl w:val="0"/>
              <w:ind w:left="-108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Производственная</w:t>
            </w:r>
          </w:p>
          <w:p w:rsidR="00EF420F" w:rsidRPr="00DC0D9A" w:rsidRDefault="00EF420F" w:rsidP="00BB0BD5">
            <w:pPr>
              <w:pStyle w:val="21"/>
              <w:widowControl w:val="0"/>
              <w:ind w:left="-108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(по профилю специальности)</w:t>
            </w:r>
            <w:r w:rsidRPr="00DC0D9A">
              <w:t>,**</w:t>
            </w:r>
          </w:p>
          <w:p w:rsidR="00EF420F" w:rsidRPr="00DC0D9A" w:rsidRDefault="00EF420F" w:rsidP="00BB0BD5">
            <w:pPr>
              <w:pStyle w:val="21"/>
              <w:widowControl w:val="0"/>
              <w:ind w:left="72" w:firstLine="0"/>
              <w:jc w:val="center"/>
            </w:pPr>
            <w:r w:rsidRPr="00DC0D9A">
              <w:t>часов</w:t>
            </w:r>
          </w:p>
          <w:p w:rsidR="00EF420F" w:rsidRPr="00DC0D9A" w:rsidRDefault="00EF420F" w:rsidP="00BB0BD5">
            <w:pPr>
              <w:pStyle w:val="21"/>
              <w:widowControl w:val="0"/>
              <w:ind w:left="72" w:firstLine="0"/>
              <w:jc w:val="center"/>
              <w:rPr>
                <w:b/>
                <w:bCs/>
              </w:rPr>
            </w:pPr>
          </w:p>
        </w:tc>
      </w:tr>
      <w:tr w:rsidR="00EF420F" w:rsidRPr="00DC0D9A" w:rsidTr="00BB0BD5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Всего,</w:t>
            </w:r>
          </w:p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i/>
                <w:iCs/>
              </w:rPr>
            </w:pPr>
            <w:r w:rsidRPr="00DC0D9A">
              <w:t>часов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 т.ч. лабораторные работы и практические занятия,</w:t>
            </w:r>
          </w:p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t>часов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 т.ч., курсовая работа (проект),</w:t>
            </w:r>
          </w:p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DC0D9A">
              <w:t>часов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Всего,</w:t>
            </w:r>
          </w:p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  <w:i/>
                <w:iCs/>
              </w:rPr>
            </w:pPr>
            <w:r w:rsidRPr="00DC0D9A">
              <w:t>часов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 т.ч., курсовая работа (проект),</w:t>
            </w:r>
          </w:p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DC0D9A"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420F" w:rsidRPr="00DC0D9A" w:rsidTr="00BB0BD5">
        <w:trPr>
          <w:trHeight w:val="276"/>
        </w:trPr>
        <w:tc>
          <w:tcPr>
            <w:tcW w:w="7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4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5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6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7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  <w:lang w:val="en-US"/>
              </w:rPr>
            </w:pPr>
            <w:r w:rsidRPr="00DC0D9A">
              <w:rPr>
                <w:b/>
                <w:bCs/>
                <w:lang w:val="en-US"/>
              </w:rPr>
              <w:t>10</w:t>
            </w:r>
          </w:p>
        </w:tc>
      </w:tr>
      <w:tr w:rsidR="00EF420F" w:rsidRPr="00DC0D9A" w:rsidTr="00BB0BD5">
        <w:trPr>
          <w:trHeight w:val="767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C0D9A">
              <w:rPr>
                <w:rFonts w:ascii="Times New Roman" w:hAnsi="Times New Roman"/>
                <w:sz w:val="24"/>
                <w:szCs w:val="24"/>
              </w:rPr>
              <w:t>ПК 2.1- ПК 2.7.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Продажа непродовольственных товаров   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a8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321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146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</w:pPr>
            <w:r w:rsidRPr="00DC0D9A">
              <w:t>73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73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102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</w:tr>
      <w:tr w:rsidR="00EF420F" w:rsidRPr="00DC0D9A" w:rsidTr="00BB0BD5">
        <w:trPr>
          <w:trHeight w:val="582"/>
        </w:trPr>
        <w:tc>
          <w:tcPr>
            <w:tcW w:w="7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практика, (по профилю специальности)</w:t>
            </w:r>
            <w:r w:rsidRPr="00DC0D9A">
              <w:rPr>
                <w:rFonts w:ascii="Times New Roman" w:hAnsi="Times New Roman"/>
                <w:sz w:val="24"/>
                <w:szCs w:val="24"/>
              </w:rPr>
              <w:t xml:space="preserve">, часов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A62C9B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C9B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408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F420F" w:rsidRPr="00DC0D9A" w:rsidRDefault="00EF420F" w:rsidP="00BB0B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A62C9B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C9B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EF420F" w:rsidRPr="00DC0D9A" w:rsidTr="00BB0BD5">
        <w:trPr>
          <w:trHeight w:val="46"/>
        </w:trPr>
        <w:tc>
          <w:tcPr>
            <w:tcW w:w="16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pStyle w:val="21"/>
              <w:widowControl w:val="0"/>
              <w:ind w:left="0" w:firstLine="0"/>
              <w:jc w:val="right"/>
              <w:rPr>
                <w:b/>
                <w:bCs/>
              </w:rPr>
            </w:pPr>
            <w:r w:rsidRPr="00DC0D9A">
              <w:rPr>
                <w:b/>
                <w:bCs/>
              </w:rPr>
              <w:t>Всего: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429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D9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DC0D9A" w:rsidRDefault="00EF420F" w:rsidP="00BB0BD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:rsidR="00EF420F" w:rsidRDefault="00EF420F" w:rsidP="00EF420F">
      <w:pPr>
        <w:pStyle w:val="a8"/>
        <w:spacing w:after="0"/>
        <w:rPr>
          <w:b/>
        </w:rPr>
      </w:pPr>
    </w:p>
    <w:p w:rsidR="00EF420F" w:rsidRDefault="00EF420F" w:rsidP="00EF420F">
      <w:pPr>
        <w:pStyle w:val="a8"/>
        <w:spacing w:before="0" w:beforeAutospacing="0" w:after="0"/>
        <w:rPr>
          <w:b/>
        </w:rPr>
      </w:pPr>
      <w:r w:rsidRPr="00DC0D9A">
        <w:rPr>
          <w:b/>
        </w:rPr>
        <w:t>3.2. Содержание обучения по профессиональному модулю  ПМ. 01</w:t>
      </w:r>
      <w:r w:rsidRPr="00DC0D9A">
        <w:t xml:space="preserve"> </w:t>
      </w:r>
      <w:r w:rsidRPr="00DC0D9A">
        <w:rPr>
          <w:b/>
        </w:rPr>
        <w:t>Продажа непродовольственных товаров</w:t>
      </w:r>
    </w:p>
    <w:p w:rsidR="00EF420F" w:rsidRPr="00DC0D9A" w:rsidRDefault="00EF420F" w:rsidP="00EF420F">
      <w:pPr>
        <w:pStyle w:val="a8"/>
        <w:spacing w:before="0" w:beforeAutospacing="0"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20"/>
        <w:gridCol w:w="9973"/>
        <w:gridCol w:w="785"/>
        <w:gridCol w:w="1000"/>
      </w:tblGrid>
      <w:tr w:rsidR="00EF420F" w:rsidRPr="00D61DAB" w:rsidTr="00BB0BD5">
        <w:tc>
          <w:tcPr>
            <w:tcW w:w="2441" w:type="dxa"/>
          </w:tcPr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DAB">
              <w:rPr>
                <w:rFonts w:ascii="Times New Roman" w:hAnsi="Times New Roman"/>
                <w:sz w:val="20"/>
                <w:szCs w:val="20"/>
              </w:rPr>
              <w:t xml:space="preserve">Наименование разделов </w:t>
            </w:r>
          </w:p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DAB">
              <w:rPr>
                <w:rFonts w:ascii="Times New Roman" w:hAnsi="Times New Roman"/>
                <w:sz w:val="20"/>
                <w:szCs w:val="20"/>
              </w:rPr>
              <w:t>профессионального модуля (ПМ)</w:t>
            </w:r>
          </w:p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DAB">
              <w:rPr>
                <w:rFonts w:ascii="Times New Roman" w:hAnsi="Times New Roman"/>
                <w:sz w:val="20"/>
                <w:szCs w:val="20"/>
              </w:rPr>
              <w:t xml:space="preserve">междисциплинарных курсов (МДК) и тем </w:t>
            </w:r>
          </w:p>
        </w:tc>
        <w:tc>
          <w:tcPr>
            <w:tcW w:w="10543" w:type="dxa"/>
            <w:gridSpan w:val="2"/>
          </w:tcPr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DAB">
              <w:rPr>
                <w:rFonts w:ascii="Times New Roman" w:hAnsi="Times New Roman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793" w:type="dxa"/>
          </w:tcPr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DAB">
              <w:rPr>
                <w:rFonts w:ascii="Times New Roman" w:hAnsi="Times New Roman"/>
                <w:sz w:val="20"/>
                <w:szCs w:val="20"/>
              </w:rPr>
              <w:t>Объем часов</w:t>
            </w:r>
          </w:p>
        </w:tc>
        <w:tc>
          <w:tcPr>
            <w:tcW w:w="1011" w:type="dxa"/>
          </w:tcPr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DAB">
              <w:rPr>
                <w:rFonts w:ascii="Times New Roman" w:hAnsi="Times New Roman"/>
                <w:sz w:val="20"/>
                <w:szCs w:val="20"/>
              </w:rPr>
              <w:t>Уровень усвоения</w:t>
            </w:r>
          </w:p>
        </w:tc>
      </w:tr>
      <w:tr w:rsidR="00EF420F" w:rsidRPr="00D61DAB" w:rsidTr="00BB0BD5">
        <w:tc>
          <w:tcPr>
            <w:tcW w:w="2441" w:type="dxa"/>
          </w:tcPr>
          <w:p w:rsidR="00EF420F" w:rsidRPr="00D61DAB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DA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543" w:type="dxa"/>
            <w:gridSpan w:val="2"/>
          </w:tcPr>
          <w:p w:rsidR="00EF420F" w:rsidRPr="00D61DAB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DA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:rsidR="00EF420F" w:rsidRPr="00D61DAB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DA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D61DAB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DA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F420F" w:rsidRPr="00D61DAB" w:rsidTr="00BB0BD5">
        <w:tc>
          <w:tcPr>
            <w:tcW w:w="12984" w:type="dxa"/>
            <w:gridSpan w:val="3"/>
          </w:tcPr>
          <w:p w:rsidR="00EF420F" w:rsidRPr="00D61DAB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D61DAB">
              <w:rPr>
                <w:b/>
                <w:bCs/>
              </w:rPr>
              <w:t>Раздел ПМ.01.Продажа непродовольственных товаров</w:t>
            </w:r>
          </w:p>
        </w:tc>
        <w:tc>
          <w:tcPr>
            <w:tcW w:w="793" w:type="dxa"/>
          </w:tcPr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011" w:type="dxa"/>
          </w:tcPr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D61DAB" w:rsidTr="00BB0BD5">
        <w:tc>
          <w:tcPr>
            <w:tcW w:w="2441" w:type="dxa"/>
          </w:tcPr>
          <w:p w:rsidR="00EF420F" w:rsidRPr="00D61DAB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D61DAB">
              <w:rPr>
                <w:b/>
                <w:sz w:val="20"/>
                <w:szCs w:val="20"/>
              </w:rPr>
              <w:t>МДК 01.01.</w:t>
            </w:r>
          </w:p>
          <w:p w:rsidR="00EF420F" w:rsidRPr="00D61DAB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D61DAB">
              <w:rPr>
                <w:b/>
                <w:sz w:val="20"/>
                <w:szCs w:val="20"/>
              </w:rPr>
              <w:t>Розничная торговля непродовольственными товарами.</w:t>
            </w:r>
          </w:p>
        </w:tc>
        <w:tc>
          <w:tcPr>
            <w:tcW w:w="10543" w:type="dxa"/>
            <w:gridSpan w:val="2"/>
          </w:tcPr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</w:tcPr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011" w:type="dxa"/>
          </w:tcPr>
          <w:p w:rsidR="00EF420F" w:rsidRPr="00D61DAB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D61DAB" w:rsidTr="00BB0BD5">
        <w:tc>
          <w:tcPr>
            <w:tcW w:w="2441" w:type="dxa"/>
            <w:shd w:val="clear" w:color="auto" w:fill="auto"/>
          </w:tcPr>
          <w:p w:rsidR="00EF420F" w:rsidRPr="00D61DAB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D61DAB">
              <w:rPr>
                <w:b/>
                <w:sz w:val="20"/>
                <w:szCs w:val="20"/>
              </w:rPr>
              <w:t>Тема 1.1 Оборудование торговых предприятий</w:t>
            </w:r>
          </w:p>
        </w:tc>
        <w:tc>
          <w:tcPr>
            <w:tcW w:w="10543" w:type="dxa"/>
            <w:gridSpan w:val="2"/>
          </w:tcPr>
          <w:p w:rsidR="00EF420F" w:rsidRPr="00D61DAB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DAB">
              <w:rPr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D61DAB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DAB"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</w:tcPr>
          <w:p w:rsidR="00EF420F" w:rsidRPr="00D61DAB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D61DAB" w:rsidTr="00BB0BD5">
        <w:tc>
          <w:tcPr>
            <w:tcW w:w="2441" w:type="dxa"/>
            <w:shd w:val="clear" w:color="auto" w:fill="auto"/>
          </w:tcPr>
          <w:p w:rsidR="00EF420F" w:rsidRPr="00D61DAB" w:rsidRDefault="00EF420F" w:rsidP="00BB0BD5">
            <w:pPr>
              <w:pStyle w:val="a8"/>
              <w:spacing w:before="0" w:beforeAutospacing="0" w:after="0"/>
              <w:rPr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D61DAB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D61DAB">
              <w:rPr>
                <w:sz w:val="20"/>
                <w:szCs w:val="20"/>
              </w:rPr>
              <w:t>1</w:t>
            </w:r>
          </w:p>
          <w:p w:rsidR="00EF420F" w:rsidRPr="00D61DAB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D61DAB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D61DAB">
              <w:rPr>
                <w:b/>
                <w:sz w:val="20"/>
                <w:szCs w:val="20"/>
              </w:rPr>
              <w:t>Введение</w:t>
            </w:r>
            <w:r w:rsidRPr="00D61DAB">
              <w:rPr>
                <w:sz w:val="20"/>
                <w:szCs w:val="20"/>
              </w:rPr>
              <w:t xml:space="preserve"> .</w:t>
            </w:r>
          </w:p>
          <w:p w:rsidR="00EF420F" w:rsidRPr="00D61DAB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D61DAB">
              <w:rPr>
                <w:sz w:val="20"/>
                <w:szCs w:val="20"/>
              </w:rPr>
              <w:t>Вид профессиональной деятельности. Структура МДК. Организация и проведение учебной и производственной практики.</w:t>
            </w:r>
          </w:p>
        </w:tc>
        <w:tc>
          <w:tcPr>
            <w:tcW w:w="793" w:type="dxa"/>
          </w:tcPr>
          <w:p w:rsidR="00EF420F" w:rsidRPr="00D61DAB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61DA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D61DAB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81"/>
        </w:trPr>
        <w:tc>
          <w:tcPr>
            <w:tcW w:w="2441" w:type="dxa"/>
            <w:vMerge w:val="restart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 xml:space="preserve">Тема 1.1. 1. 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>Немеханическое оборудование</w:t>
            </w:r>
            <w:r w:rsidRPr="008E2E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649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 xml:space="preserve">Виды мебели торговых залов и подсобных помещений для   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непродовольственных  товаров.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Характеристика систем защиты товаров от хищений.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Назначение и классификация торгового инвентаря для непродовольственных  товаров. Правила эксплуатации и безопасности труда при эксплуатации немеханического оборудования и торгового инвентаря.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Назначение, классификация систем защиты товаров, порядок их использования.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1,2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iCs/>
                <w:sz w:val="20"/>
                <w:szCs w:val="20"/>
              </w:rPr>
            </w:pPr>
            <w:r w:rsidRPr="008E2E96">
              <w:rPr>
                <w:b/>
                <w:iCs/>
                <w:sz w:val="20"/>
                <w:szCs w:val="20"/>
              </w:rPr>
              <w:t>Практическая работа: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Идентифицирование торговой мебели для торговых организации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Идентифицирование торгового инвентаря для торговых организации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 Подготовка к практическим работам с использованием методических рекомендаций преподавателя.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Оформление практических работ к защите.</w:t>
            </w:r>
            <w:r w:rsidR="008D5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Составление алгоритмов обслуживания покупателей. Работа над письменной экзаменационной работой. 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тестов по теме. Составление кроссвордов  по теме.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color w:val="FF0000"/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49"/>
        </w:trPr>
        <w:tc>
          <w:tcPr>
            <w:tcW w:w="2441" w:type="dxa"/>
            <w:vMerge w:val="restart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>Тема 1.1. 2.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bCs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>Весоизмерительное оборудование</w:t>
            </w: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64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1,2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ind w:left="-8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Характеристика весоизмерительного оборудования (весы для драгоценных изделий; меры длины; товарные весы)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41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b/>
                <w:iCs/>
                <w:sz w:val="20"/>
                <w:szCs w:val="20"/>
              </w:rPr>
              <w:t>Практическая работа: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84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1,2,3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Идентифицирование весоизмерительного оборудования для торговых организации: весы для драгоценных изделий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Идентифицирование весоизмерительного оборудования для торговых организации: меры длины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Идентифицирование весоизмерительного оборудования для торговых организации: товарные весы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89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iCs/>
                <w:sz w:val="20"/>
                <w:szCs w:val="20"/>
              </w:rPr>
            </w:pPr>
            <w:r w:rsidRPr="008E2E96">
              <w:rPr>
                <w:b/>
                <w:bCs/>
                <w:sz w:val="20"/>
                <w:szCs w:val="20"/>
              </w:rPr>
              <w:t xml:space="preserve">Контрольная работа </w:t>
            </w:r>
            <w:r w:rsidRPr="008E2E96">
              <w:rPr>
                <w:sz w:val="20"/>
                <w:szCs w:val="20"/>
              </w:rPr>
              <w:t>по теме: «</w:t>
            </w:r>
            <w:r w:rsidRPr="008E2E96">
              <w:rPr>
                <w:b/>
                <w:bCs/>
                <w:sz w:val="20"/>
                <w:szCs w:val="20"/>
              </w:rPr>
              <w:t>Оборудование торговых предприятий</w:t>
            </w:r>
            <w:r w:rsidRPr="008E2E96">
              <w:rPr>
                <w:sz w:val="20"/>
                <w:szCs w:val="20"/>
              </w:rPr>
              <w:t>»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84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 Подготовка к практическим работам с использованием методических рекомендаций преподавателя.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Оформление практических работ к защите.Составление алгоритмов обслуживания покупателей. Работа над письменной экзаменационной работой. 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тестов по теме. Составление кроссвордов  по теме.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12984" w:type="dxa"/>
            <w:gridSpan w:val="3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>Тема 1.2. Товароведение непродовольственных товаров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>Тема 1.2.1.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>Общая часть товароведения.</w:t>
            </w: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8E2E96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66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 xml:space="preserve">Предмет и задачи товароведения. Понятие о товаре, ассортименте. 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 xml:space="preserve">Кодирование товаров. Основные принципы и правила классификации непродовольственных товаров.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 xml:space="preserve">Понятие о качестве товаров. Дефекты товаров. Сорт товаров, система оценки сорта. 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Маркировка непродовольственных товаров. Стандартизация непродовольственных товаров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155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iCs/>
                <w:sz w:val="20"/>
                <w:szCs w:val="20"/>
              </w:rPr>
            </w:pPr>
            <w:r w:rsidRPr="008E2E96">
              <w:rPr>
                <w:b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53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Кодирование товаров. Маркировка непродовольственных товаров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36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Стандартизация непродовольственных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 Подготовка к практическим работам с использованием методических рекомендаций преподавателя.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Оформление практических работ к защите.Составление алгоритмов обслуживания покупателей. Работа над письменной экзаменационной работой. 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тестов по теме. Составление кроссвордов  по теме.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>Тема 1.2.2.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 xml:space="preserve"> Текстильные товары</w:t>
            </w: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F420F" w:rsidRPr="008E2E96" w:rsidTr="00BB0BD5">
        <w:trPr>
          <w:trHeight w:val="527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Ткацкие переплетения. Строение и свойства тканей (потребительские и эксплуатационные). Факторы, формирующие и сохраняющие потребительские свойства тканей.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4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Ткани хлопчатобумажные, льняные. Ткани  шелковые и шерстяные Классификация. Ассортимент тканей.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45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Нетканые материалы. Искусственные меха. Классификация. Ассортимент.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545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4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Требования к качеству, упаковка. Правила  маркировки, хранение текстильных.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Особенности приемки, подготовки к продаже и продажа текстильных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176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51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Ткацкие переплетения тканей. Виды отделки тканей.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524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2,3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Ассортимент хлопчатобумажных и льняных тканей, шелковых и шерстяных тканей, нетканых материалов и искусственного меха.</w:t>
            </w:r>
          </w:p>
        </w:tc>
        <w:tc>
          <w:tcPr>
            <w:tcW w:w="793" w:type="dxa"/>
            <w:shd w:val="clear" w:color="auto" w:fill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88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Подготовка к продаже, размещение и выкладка текстильных товаров:</w:t>
            </w:r>
          </w:p>
        </w:tc>
        <w:tc>
          <w:tcPr>
            <w:tcW w:w="793" w:type="dxa"/>
            <w:shd w:val="clear" w:color="auto" w:fill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43"/>
        </w:trPr>
        <w:tc>
          <w:tcPr>
            <w:tcW w:w="2441" w:type="dxa"/>
            <w:vMerge w:val="restart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b/>
                <w:bCs/>
                <w:sz w:val="20"/>
                <w:szCs w:val="20"/>
              </w:rPr>
              <w:t>Тема 1.2.3 Швейные товары.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420F" w:rsidRPr="008E2E96" w:rsidTr="00BB0BD5">
        <w:trPr>
          <w:trHeight w:val="517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Основные потребительские свойства швейных товаров. Проектирование одежды. Шкала типовых размеров. Символы по уходу за швейными изделиями.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58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Классификация швейных изделий. Ассортимент верхних швейных изделий и легкого платья.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5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Ассортимент бельевых изделий и головных уборов.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535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4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Показатели качества, упаковка,  правила маркировки, хранение швейных товаров.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Особенности приемки, подготовки к продаже и продажи швейных товаров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61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68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Классификация и ассортимент верхних швейных изделий, легкого  платья.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6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Классификация и ассортимент бельевых изделий, головных уборов.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79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Особенности приемки, подготовки к продаже и продажи верхних швейных изделий и легкого  платья.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71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Особенности приемки, подготовки к продаже и продажи бельевых изделий и головных уборов.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78"/>
        </w:trPr>
        <w:tc>
          <w:tcPr>
            <w:tcW w:w="2441" w:type="dxa"/>
            <w:vMerge w:val="restart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>Тема 1.2.4 Трикотажные товары</w:t>
            </w:r>
            <w:r w:rsidRPr="008E2E96">
              <w:rPr>
                <w:sz w:val="20"/>
                <w:szCs w:val="20"/>
              </w:rPr>
              <w:t>.</w:t>
            </w: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05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Потребительские свойства трикотажа. Символы по уходу за трикотажными  изделиями.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трикотажных изделий. Ассортимент верхних швейных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445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Ассортимент бельевых трикотажных изделий и чулочно-носочных,  головных уборов и  перчаточно - шарфовых изделий.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529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4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Показатели качества,   маркировка,  упаковка и хранение  трикотажных товаров. Особенности приемки, подготовки к продаже трикотажных товаров и продажи  трикотажных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88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38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Классификации  и ассортимент  верхних трикотажных изделий, бельевых трикотажных изделий.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2,3,4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Классификации  и ассортимент   чулочно-носочных изделий, головных уборов, перчаточно - шарфовых изделий.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09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Особенности приемки, подготовки к продаже и продажи верхних и бельевых трикотажных изделий.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ГОСТов на непродовольственные товары.Составление алгоритмов обслуживания </w:t>
            </w: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покупателей. Работа над письменной экзаменационной работой. 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b/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Составление тестов по теме. Составление кроссвордов  по теме. 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47"/>
        </w:trPr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Тема 1.2.5. </w:t>
            </w: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Меховые товары.</w:t>
            </w: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43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 xml:space="preserve">Классификация и ассортимент пушно – меховых товаров.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68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Классификация и ассортимент  овчинно - шубных изделий.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35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Показатели качества, упаковка,  правила маркировки, хранение  меховых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166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Особенности приемки, подготовки к продаже и продажа меховых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45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12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Классификация и ассортимент пушно- меховых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63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Классификация и ассортимент овчинно- шубных изделий.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497"/>
        </w:trPr>
        <w:tc>
          <w:tcPr>
            <w:tcW w:w="244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Контрольная работа </w:t>
            </w: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по темам: «Швейные товары», «Текстильные товары», «Трикотажные товары», «Меховые товары».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49"/>
        </w:trPr>
        <w:tc>
          <w:tcPr>
            <w:tcW w:w="244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ГОСТов на непродовольственные товары.Составление алгоритмов обслуживания покупателей. Работа над письменной экзаменационной работой. 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тестов по теме. Составление кроссвордов  по теме.Составление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54"/>
        </w:trPr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1.2.6.  Кожевенно – обувные товары.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446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Натуральные обувные материалы: виды, свойства, отличительные особенности. Искусственные и синтетические обувные материалы: виды, свойства, отличительные особенности.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42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Детали обуви. Производство обуви. Методы креплений.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94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кожаной обуви.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18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Размеры кожаной обуви. Потребительские свойства кожаной обуви.  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66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Требования к качеству, упаковка, маркировка, хранение кожаной обуви. Правила ухода за кожаной обувью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99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резиновой и валяной обуви. Ассортимент и требования к качеству резиновой и валяной обуви.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18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159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>Классификация и ассортимент кожаной обуви,</w:t>
            </w: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 осмотр обуви.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156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>Классификация и ассортимент резиновой  обуви,</w:t>
            </w: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 осмотр обуви.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23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Особенности приемки и подготовки к продаже и продажи кожевенно-обувных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151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Упаковка, маркировка, дефекты обуви.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31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5,6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Подготовка к продаже, размещение, выкладка  на оборудовании в торговом зале, продажа обуви.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Систематическая проработка конспектов занятий, учебной и дополнительной литературы, использование специальных </w:t>
            </w: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ГОСТов на непродовольственные товары.Составление алгоритмов обслуживания покупателей. Работа над письменной экзаменационной работой. 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тестов по теме. Составление кроссвордов  по теме.Составление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1.2.7.  Галантерейные товары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Классификация и ассортимент текстильной галантереи.   Показатели качества, упаковка, маркировка, хранение.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 металлической галантереи.   Показатели качества, упаковка, маркировка, хранение.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 кожаной галантереи.   Показатели качества, упаковка, маркировка, хранение.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галантереи из пластмасс и поделочных материалов.   Показатели качества, упаковка, маркировка, хранение.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Особенности приемки, подготовки к продаже и продажи  галантерейных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Классификация и ассортимент текстильной галантереи.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Классификация и ассортимент металлической галантереи.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Классификация и ассортимент  кожаной галантереи.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Классификация и ассортимент галантереи из пластмасс и поделочных материалов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Особенности приемки, подготовки к продаже и продажи  галантерейных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ГОСТов на непродовольственные товары.Составление алгоритмов обслуживания покупателей. Работа над письменной экзаменационной работой. </w:t>
            </w:r>
          </w:p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Составление тестов по теме. Составление кроссвордов  по теме.Составление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pStyle w:val="afc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1.2.8.  Парфюмерно – косметические товары. 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Сырье для производства парфюмерии. Потребительские свойства парфюмерных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Классификация и ассортимент парфюмерных товаров.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Сырье для производства косметических товаров.  Потребительские свойства косметических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Классификация и ассортимент косметических товаров.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Показатели качества, упаковка, маркировка, хранение парфюмерно – косметических 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pStyle w:val="afc"/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 п</w:t>
            </w:r>
            <w:r w:rsidRPr="008E2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арфюмерно – косметических товаров.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Особенности приемки, подготовки к продаже и продажи парфюмерно - косметических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Классификация и ассортимент парфюмерных товаров.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Ассортимент средств по уходу за кожей.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Ассортимент средств по уходу за волосами.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Ассортимент средств декоративной косметики.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Ассортимент средств гигиены полости рта и туалетного мыла.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Особенности приемки, подготовки к продаже и продажи парфюмерных 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 Самостоятельное изучение ГОСТов на непродовольственные товары. Составление алгоритмов обслуживания покупателей. Работа над письменной экзаменационной работой. Составление тестов по теме. Составление кроссвордов  по теме. 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1.2.9.  Посудохозяйственные товары.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Производство и декорирование стеклянных изделий.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Классификация и ассортимент стеклянных товаров.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Показатели качества, упаковка, маркировка, хранение стеклянных товаров.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Классификация и ассортимент керамических товаров.  Декорирование керамических изделий.                     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Показатели качества, упаковка, маркировка, хранение керамических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 xml:space="preserve">Классификация  металлических товаров.   </w:t>
            </w:r>
            <w:r w:rsidRPr="008E2E96">
              <w:rPr>
                <w:bCs/>
                <w:sz w:val="20"/>
                <w:szCs w:val="20"/>
              </w:rPr>
              <w:t>Ассортимент металлической посуды, ножевых изделий и столовых принадлежностей, товаров ремонтно-строительного назначения. Нагревательные и осветительные приборы.</w:t>
            </w:r>
            <w:r w:rsidRPr="008E2E96">
              <w:rPr>
                <w:sz w:val="20"/>
                <w:szCs w:val="20"/>
              </w:rPr>
              <w:t xml:space="preserve"> Показатели качества, упаковка, маркировка, хранение металлических  товаров.                                                                                       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Классификация  и ассортимент пластмасс.</w:t>
            </w:r>
            <w:r w:rsidRPr="008E2E96">
              <w:rPr>
                <w:bCs/>
                <w:sz w:val="20"/>
                <w:szCs w:val="20"/>
              </w:rPr>
              <w:t xml:space="preserve"> Ассортимент посудохозяйственных изделий из пластмасс.</w:t>
            </w:r>
            <w:r w:rsidRPr="008E2E96">
              <w:rPr>
                <w:sz w:val="20"/>
                <w:szCs w:val="20"/>
              </w:rPr>
              <w:t xml:space="preserve"> Показатели качества, упаковка, маркировка, хранение пластмассовых  товаров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bCs/>
                <w:sz w:val="20"/>
                <w:szCs w:val="20"/>
              </w:rPr>
              <w:t>Клеящие материалы. Абразивные изделия.</w:t>
            </w:r>
            <w:r w:rsidRPr="008E2E96">
              <w:rPr>
                <w:sz w:val="20"/>
                <w:szCs w:val="20"/>
              </w:rPr>
              <w:t xml:space="preserve"> Лакокрасочные товары.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моющих средств. Состав СМС.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Показатели качества, упаковка, маркировка, хранение  товаров бытовой химии.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Классификация и ассортимент стеклянных товаров, керамических товаров.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Классификация и ассортимент  металлических товаров, </w:t>
            </w: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>посудохозяйственных изделий из пластмасс.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Классификация  и ассортимент товаров бытовой химии. 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19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Особенности приемки, подготовки к продаже и продажи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Контрольная работа </w:t>
            </w: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по теме: «Посудохозяйственные товары».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 Самостоятельное изучение ГОСТов на непродовольственные товары. Составление алгоритмов обслуживания покупателей. Работа над письменной экзаменационной работой. Составление тестов по теме. Составление кроссвордов  по теме. 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sz w:val="20"/>
                <w:szCs w:val="20"/>
              </w:rPr>
            </w:pPr>
            <w:r w:rsidRPr="008E2E96">
              <w:rPr>
                <w:b/>
                <w:sz w:val="20"/>
                <w:szCs w:val="20"/>
              </w:rPr>
              <w:t xml:space="preserve">Тема 1.2.10.  Товары культурно – бытового </w:t>
            </w:r>
            <w:r w:rsidRPr="008E2E96">
              <w:rPr>
                <w:b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игрушек.  Показатели качества, упаковка, маркировка, хранение игрушек.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b"/>
              <w:jc w:val="both"/>
              <w:rPr>
                <w:b/>
                <w:bCs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Ассортимент школьно – письменных и канцелярских товаров. Бумага, картон, изделия из них. Показатели качества, упаковка, маркировка, хранение школьно – письменных и канцелярских 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b"/>
              <w:jc w:val="both"/>
              <w:rPr>
                <w:b/>
                <w:bCs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спортивного инвентаря, охотничьих  товаров, рыболовных товаров. Показатели качества, упаковка, маркировка, хранение  спортивного инвентаря, охотничьих и рыболовных товаров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Радиоэлектронные товары: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Классификация радиоэлектронных товаров. Электроакустические приборы и радиоприемные устройства.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Магнитофоны. Телевизоры. Видеомагнитофоны, видеоплейеры.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Показатели качества, упаковка, маркировка, хранение радиоэлектронных товаров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  <w:u w:val="single"/>
              </w:rPr>
              <w:t>Электробытовые  товары: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электробытовых  товаров.</w:t>
            </w: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 Провода и шнуры. Электроустановочные изделия. Источники света, бытовые светильники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Холодильники и морозильники.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Машинки для стирки и сушки белья, электроприборы для глажения.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Пылесосы и полотеры. Нагревательные электроприборы для приготовления пищи.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Кухонные машины для переработки продуктов и мытья посуды.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3"/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Показатели качества, упаковка, маркировка, хранение электробытовых 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460"/>
        </w:trPr>
        <w:tc>
          <w:tcPr>
            <w:tcW w:w="2441" w:type="dxa"/>
            <w:vMerge/>
            <w:tcBorders>
              <w:bottom w:val="single" w:sz="4" w:space="0" w:color="000000"/>
            </w:tcBorders>
          </w:tcPr>
          <w:p w:rsidR="00EF420F" w:rsidRPr="008E2E96" w:rsidRDefault="00EF420F" w:rsidP="00BB0BD5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фото - кино товаров. Основные свойства фотоаппаратов. Показатели качества, упаковка, маркировка, хранение фото - кино товаров.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Классификация и ассортимент игрушек, школьно – письменных и канцелярских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Классификация и ассортимент спортивного инвентаря,  охотничьих и  рыболовных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>Ассортимент магнитофонов, телевизоров, видеомагнитофонов, видеоплейеров, источников света, бытовых светильников.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Ассортимент холодильников и морозильников.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>Ассортимент машин для стирки и сушки белья, электроприборов для глажения.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>Ассортимент пылесосов и полотеров.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>Ассортимент нагревательных электроприборов для приготовления пищи, кухонных машин для переработки продуктов и мытья посуды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Особенности приемки, подготовки к продаже и продажи игрушек, школьно – письменных и канцелярских товаров; охотничьих товаров,  спортивного инвентаря и рыболовных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Особенности приемки, подготовки к продаже и продажи </w:t>
            </w: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>радиоэлектронных</w:t>
            </w: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  товаров, электробытовых  товаров, фотоаппаратов.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Контрольная работа</w:t>
            </w: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«Товары культурно – бытового назначения»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 Самостоятельное изучение ГОСТов на непродовольственные товары. Составление алгоритмов обслуживания покупателей. Работа над письменной экзаменационной работой. Составление тестов по теме. Составление кроссвордов  по теме. 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1.2.11.  </w:t>
            </w: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Строительные товары.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F420F" w:rsidRPr="008E2E96" w:rsidTr="00BB0BD5">
        <w:trPr>
          <w:trHeight w:val="1202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</w:t>
            </w:r>
          </w:p>
          <w:p w:rsidR="00EF420F" w:rsidRPr="008E2E96" w:rsidRDefault="00EF420F" w:rsidP="00BB0BD5"/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Классификация  строительных товаров.   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Ассортимент минеральных вяжущих веществ, древесных материалов и изделий, материалов для стен и перегородок, кровельных материалов, материалов для остекления, материалов для полов. 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>Показатели качества, упаковка, маркировка, хранение строительных  товаров.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Особенности приемки, подготовки к продаже и продажи строительных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Классификация  и ассортимент </w:t>
            </w: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строительных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iCs/>
                <w:sz w:val="20"/>
                <w:szCs w:val="20"/>
              </w:rPr>
              <w:t>Особенности приемки, подготовки  к продаже и  продажи строительных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 Самостоятельное изучение ГОСТов на непродовольственные товары. Составление алгоритмов обслуживания покупателей. Работа над письменной экзаменационной работой. Составление тестов по теме. Составление кроссвордов  по теме. 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1.2.12.  Мебельные товары.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Основные требования,  предъявляемые к мебели.  Классификация и ассортимент мебели. 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Показатели качества, упаковка, маркировка, хранение мебели. Особенности приемки, подготовки к продаже и </w:t>
            </w: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продажи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мебели.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1,2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Изучение ассортимента и классификации мебельных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 Самостоятельное изучение ГОСТов на непродовольственные товары. Составление алгоритмов обслуживания покупателей. Работа над письменной экзаменационной работой. Составление тестов по теме. Составление кроссвордов  по теме. Составление презентаций  по теме и их защита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1.2.13. Ювелирные товары и бытовые часы.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и ассортимент ювелирных товаров.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Показатели качества, упаковка, маркировка, клеймение, хранение ювелирных  товаров. Правила обращения с ювелирными товарами.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бытовых часов.   Показатели качества, упаковка, маркировка, хранение бытовых часов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Классификация и ассортимент ювелирных товаров.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Классификация и ассортимент бытовых часов.  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Особенности приемки, подготовки к продаже и продажа ювелирных товаров и бытовых часов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 Самостоятельное изучение ГОСТов на непродовольственные товары. Составление алгоритмов обслуживания покупателей. Работа над письменной экзаменационной работой. Составление тестов по теме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Тема 1.2 14.  Художественные изделия и сувениры.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Классификация  и ассортимент художественных изделий и сувениров.   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Показатели качества, упаковка, маркировка, хранение художественных изделий и сувениров.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Ассортимент  и классификация  художественных изделий и сувениров.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 Самостоятельное изучение ГОСТов на непродовольственные товары. Составление алгоритмов обслуживания покупателей. Работа над письменной экзаменационной работой. Составление тестов по теме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1.2.15.  Книжные товары.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Классификация и ассортимент книжных изделий. Виды полиграфического брака, правила обмена изданий.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24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9916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Практическая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9916" w:type="dxa"/>
          </w:tcPr>
          <w:p w:rsidR="00EF420F" w:rsidRPr="008E2E96" w:rsidRDefault="00EF420F" w:rsidP="00BB0BD5">
            <w:pPr>
              <w:pStyle w:val="afc"/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 w:cs="Times New Roman"/>
                <w:iCs/>
                <w:sz w:val="20"/>
                <w:szCs w:val="20"/>
              </w:rPr>
              <w:t>Изучение ассортимента и классификации книжных товаров.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 Самостоятельное изучение ГОСТов на непродовольственные товары. Составление алгоритмов обслуживания покупателей. Работа над письменной экзаменационной работой. Составление тестов по теме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34"/>
        </w:trPr>
        <w:tc>
          <w:tcPr>
            <w:tcW w:w="2441" w:type="dxa"/>
            <w:vMerge w:val="restart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Закон о защите прав потребителей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Содержание.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Характеристика Закона о защите прав потребителей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rPr>
          <w:trHeight w:val="310"/>
        </w:trPr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iCs/>
                <w:sz w:val="20"/>
                <w:szCs w:val="20"/>
              </w:rPr>
              <w:t>Практическая работа: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E2E9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  <w:vMerge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3" w:type="dxa"/>
            <w:gridSpan w:val="2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преподавателя. Оформление 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Составление отчетов об экскурсиях на торговые предприятия  и подготовка к их защите. Самостоятельное изучение ГОСТов на непродовольственные товары. Составление алгоритмов обслуживания покупателей. Работа над письменной экзаменационной работой. Составление тестов по теме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244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Правила охраны труда</w:t>
            </w:r>
          </w:p>
        </w:tc>
        <w:tc>
          <w:tcPr>
            <w:tcW w:w="627" w:type="dxa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Техника безопасности при эксплуатации оборудования на предприятиях торговли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420F" w:rsidRPr="008E2E96" w:rsidTr="00BB0BD5">
        <w:tc>
          <w:tcPr>
            <w:tcW w:w="244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7" w:type="dxa"/>
          </w:tcPr>
          <w:p w:rsidR="00EF420F" w:rsidRPr="008E2E96" w:rsidRDefault="00EF420F" w:rsidP="00BB0BD5">
            <w:pPr>
              <w:pStyle w:val="a8"/>
              <w:spacing w:before="0" w:beforeAutospacing="0" w:after="0"/>
              <w:jc w:val="center"/>
              <w:rPr>
                <w:b/>
                <w:bCs/>
                <w:sz w:val="20"/>
                <w:szCs w:val="20"/>
              </w:rPr>
            </w:pPr>
            <w:r w:rsidRPr="008E2E96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0" w:type="auto"/>
            <w:gridSpan w:val="3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Самостоятельная работа при изучении раздела ПМ.01.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0" w:type="auto"/>
            <w:gridSpan w:val="3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1.Систематическая проработка конспектов занятий, учебной и дополнительной литературы, использование специальных сайтов интернета при подготовке к занятиям.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2.Подготовка к лабораторным и практическим работам с использованием методических рекомендаций преподавателя.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3. Оформление лабораторно-практических работ к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4.Составление отчетов об экскурсиях на торговые предприятия  и подготовка к их защите.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5.Самостоятельное изучение ГОСТов на непродовольственные товары.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6.Составление алгоритмов обслуживания покупателей.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7.Работа над письменной экзаменационной работой. 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8.Составление тестов по теме.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9. Составление кроссвордов  по теме.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10. Составление презентаций  по теме и их защита.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11.</w:t>
            </w:r>
            <w:r w:rsidRPr="008E2E9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Индивидуальное проектное задание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12. Составить отчет об экскурсии на тему: «Ассортимент пушно-меховых товаров в магазине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Подготовить реферат на тему «История развития товароведения». 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0" w:type="auto"/>
            <w:gridSpan w:val="3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Учащимся предлагается самостоятельно изучить одну из дополнительных тем, оформить в виде презентации:</w:t>
            </w:r>
          </w:p>
          <w:p w:rsidR="00EF420F" w:rsidRPr="008E2E96" w:rsidRDefault="00EF420F" w:rsidP="00EF42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Производство ювелирных изделий.</w:t>
            </w:r>
          </w:p>
          <w:p w:rsidR="00EF420F" w:rsidRPr="008E2E96" w:rsidRDefault="00EF420F" w:rsidP="00EF42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Конструкция и принцип действия механических, электронных часов.   </w:t>
            </w:r>
          </w:p>
          <w:p w:rsidR="00EF420F" w:rsidRPr="008E2E96" w:rsidRDefault="00EF420F" w:rsidP="00EF42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Производство мебели.  Материалы для производства мебели на примере предприятий города (исследовательская работа).</w:t>
            </w:r>
          </w:p>
          <w:p w:rsidR="00EF420F" w:rsidRPr="008E2E96" w:rsidRDefault="00EF420F" w:rsidP="00EF42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Производство стеклянных изделий. </w:t>
            </w:r>
          </w:p>
          <w:p w:rsidR="00EF420F" w:rsidRPr="008E2E96" w:rsidRDefault="00EF420F" w:rsidP="00EF42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Декорирование стеклянных изделий. </w:t>
            </w:r>
          </w:p>
          <w:p w:rsidR="00EF420F" w:rsidRPr="008E2E96" w:rsidRDefault="00EF420F" w:rsidP="00EF42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Текстильные волокна, классификация, свойства, дефекты (натуральные и химические волокна).</w:t>
            </w:r>
          </w:p>
          <w:p w:rsidR="00EF420F" w:rsidRPr="008E2E96" w:rsidRDefault="00EF420F" w:rsidP="00EF42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Пряжа и нити: классификация, дефекты. Понятие о ткачестве.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Пушно – меховое сырье, выделка и отделка  полуфабрикатов.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Спрос на строительные материалы по спец. магазинам города (исследовательская работа).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Защита темы: доклад в аудитории.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9.Изготовление муляжей, раздаточного материала, альбомов.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0" w:type="auto"/>
            <w:gridSpan w:val="3"/>
          </w:tcPr>
          <w:p w:rsidR="00EF420F" w:rsidRPr="008E2E96" w:rsidRDefault="00EF420F" w:rsidP="00BB0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Виды работ: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1. проверять качество, комплектность, количественные характеристики непродовольственных товаров;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2.осуществлять подготовку, размещение товаров в торговом зале  и выкладку на торгово-технологическом оборудовании;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4. обслуживание покупателей;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5. работа с документацией.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0" w:type="auto"/>
            <w:gridSpan w:val="3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Производственная практика (по профилю специальности)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Виды работ: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проверять качество, комплектность, количественные характеристики непродовольственных товаров;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осуществлять подготовку, размещение товаров в торговом зале  и выкладку на торгово-технологическом оборудовании;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обслуживание покупателей;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работа с документацией.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eastAsia="Calibri" w:hAnsi="Times New Roman"/>
                <w:bCs/>
                <w:sz w:val="20"/>
                <w:szCs w:val="20"/>
              </w:rPr>
              <w:t>1.Работа по обслуживанию покупателей по ассортименту непродовольственных товаров: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 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 1.1.Текстильных товаров;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    1.2.Одёжных товаров;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    1.3.Обувных товаров;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    1.4.Хозяйственных товаров;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    1.5.Галантерейных товаров;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    1.7.Парфюмерно-косметических товаров;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    1.8.</w:t>
            </w:r>
            <w:r w:rsidRPr="008E2E9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 w:rsidRPr="008E2E96">
              <w:rPr>
                <w:rFonts w:ascii="Times New Roman" w:eastAsia="Calibri" w:hAnsi="Times New Roman"/>
                <w:bCs/>
                <w:sz w:val="20"/>
                <w:szCs w:val="20"/>
              </w:rPr>
              <w:t>Товаров культурно бытового назначения;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    1.9.Строительных товаров;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    1.10.Мебели.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0" w:type="auto"/>
            <w:gridSpan w:val="3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Примерная тематика  квалификационных работ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1. Технология продажи легких тканей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2.</w:t>
            </w: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>Технология продажи тяжелых тканей.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3. Технология продажи одежды.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4. Технология продажи чулочно – носочных изделий.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5.Технология продажи головных уборов.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6. Технология продажи меховых и овчинно – шубных изделий.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7. Технология продажи обуви.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8. Технология продажи текстильной галантереи.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9. Технология продажи кожаной галантереи.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10. Технология продажи металлической галантереи.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11. Технология продажи парфюмерных товаров.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12. Технология продажи средств для ухода за кожей лица и тела.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13. Технология продажи посуды.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14. Технология продажи лакокрасочных товаров.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15. Технология продажи СМС.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16. Технология продажи игрушек.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17. Технология продажи канцелярских товаров.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18. Технология продажи бытовых электротехнических товаров.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19. Технология продажи радиоэлектронных товаров.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20. Технология продажи фототоваров.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21. Технология продажи обоев.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22. Технология продажи мебели.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23. Технология продажи ювелирных изделий.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24. Технология продажи бытовых часов.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25. Технология продажи сувениров.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420F" w:rsidRPr="008E2E96" w:rsidTr="00BB0BD5">
        <w:tc>
          <w:tcPr>
            <w:tcW w:w="0" w:type="auto"/>
            <w:gridSpan w:val="3"/>
          </w:tcPr>
          <w:p w:rsidR="00EF420F" w:rsidRPr="008E2E96" w:rsidRDefault="00EF420F" w:rsidP="00BB0B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Тематика письменных  экзаменационных  работ  по модулю: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хлопчатобумажных и льняных тканей.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шерстяных и шелковых тканей.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швейных изделий.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швейных и трикотажных головных уборов.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 ювелирных изделий.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холодильников.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стиральных машин.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пылесосов.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средств для ухода за кожей лица.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средств для ухода за кожей тела.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декоративной косметики.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средств для ухода за волосами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парфюмерных товаров.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верхних трикотажных изделий.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кожаной обуви.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хозяйственных товаров из пластмасс.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лакокрасочных товаров.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игрушек.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канцелярских и школьно – письменных товаров.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спортивного инвентаря.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магнитофонов.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телевизоров.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видео-, дивиди плейеров.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фотоаппаратов.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источников света, бытовых светильников.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мебели.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бытовых часов.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изделий народных, художественных промыслов.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</w:t>
            </w:r>
            <w:r w:rsidRPr="008E2E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2E96">
              <w:rPr>
                <w:rFonts w:ascii="Times New Roman" w:hAnsi="Times New Roman"/>
                <w:sz w:val="20"/>
                <w:szCs w:val="20"/>
              </w:rPr>
              <w:t>сувениров.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синтетических моющих средств.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строительных материалов для стен.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строительных материалов для полов.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меховых и овчинно – шубных изделий.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Торгово - технологический процесс текстильной галантереи.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кожаной галантереи.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металлической посуды.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стеклянной посуды.</w:t>
            </w:r>
          </w:p>
          <w:p w:rsidR="00EF420F" w:rsidRPr="008E2E96" w:rsidRDefault="00EF420F" w:rsidP="00EF420F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Торгово - технологический процесс керамической посуды.</w:t>
            </w:r>
          </w:p>
        </w:tc>
        <w:tc>
          <w:tcPr>
            <w:tcW w:w="793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F420F" w:rsidRPr="008E2E96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20F" w:rsidRPr="008E2E96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20F" w:rsidRPr="00D61DAB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1DAB">
        <w:rPr>
          <w:rFonts w:ascii="Times New Roman" w:hAnsi="Times New Roman"/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EF420F" w:rsidRPr="00D61DAB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1DAB">
        <w:rPr>
          <w:rFonts w:ascii="Times New Roman" w:hAnsi="Times New Roman"/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EF420F" w:rsidRPr="00D61DAB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1DAB">
        <w:rPr>
          <w:rFonts w:ascii="Times New Roman" w:hAnsi="Times New Roman"/>
          <w:sz w:val="20"/>
          <w:szCs w:val="20"/>
        </w:rPr>
        <w:t xml:space="preserve">2 - репродуктивный (выполнение деятельности по образцу, инструкции или под руководством); </w:t>
      </w:r>
    </w:p>
    <w:p w:rsidR="00EF420F" w:rsidRPr="00D61DAB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EF420F" w:rsidRPr="00D61DAB" w:rsidSect="00BB0BD5">
          <w:pgSz w:w="16840" w:h="11907" w:orient="landscape"/>
          <w:pgMar w:top="1134" w:right="1134" w:bottom="851" w:left="1134" w:header="709" w:footer="709" w:gutter="0"/>
          <w:pgNumType w:start="1"/>
          <w:cols w:space="720"/>
          <w:docGrid w:linePitch="299"/>
        </w:sectPr>
      </w:pPr>
      <w:r w:rsidRPr="00D61DAB">
        <w:rPr>
          <w:rFonts w:ascii="Times New Roman" w:hAnsi="Times New Roman"/>
          <w:sz w:val="20"/>
          <w:szCs w:val="20"/>
        </w:rPr>
        <w:t>3-продуктивный (планирование и самостоятельное выполнение деятельности, решение проблемных задач)</w:t>
      </w:r>
    </w:p>
    <w:p w:rsidR="00EF420F" w:rsidRPr="00934515" w:rsidRDefault="00EF420F" w:rsidP="00EF4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34515">
        <w:rPr>
          <w:rFonts w:ascii="Times New Roman" w:hAnsi="Times New Roman" w:cs="Times New Roman"/>
          <w:caps/>
          <w:sz w:val="24"/>
          <w:szCs w:val="24"/>
        </w:rPr>
        <w:lastRenderedPageBreak/>
        <w:t>4. условия реализации  ПРОФЕССИОНАЛЬНОГО МОДУЛЯ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DC0D9A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3258A">
        <w:rPr>
          <w:rFonts w:ascii="Times New Roman" w:hAnsi="Times New Roman"/>
          <w:sz w:val="24"/>
          <w:szCs w:val="24"/>
        </w:rPr>
        <w:t xml:space="preserve"> </w:t>
      </w:r>
      <w:r w:rsidRPr="00B3258A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EF420F" w:rsidRDefault="00EF420F" w:rsidP="00EF420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  учебной   дисциплины</w:t>
      </w:r>
      <w:r>
        <w:rPr>
          <w:rFonts w:ascii="Times New Roman" w:hAnsi="Times New Roman"/>
          <w:sz w:val="24"/>
          <w:szCs w:val="24"/>
        </w:rPr>
        <w:t>, согласно, образовательного стандарта</w:t>
      </w:r>
      <w:r w:rsidRPr="00DC0D9A">
        <w:rPr>
          <w:rFonts w:ascii="Times New Roman" w:hAnsi="Times New Roman"/>
          <w:sz w:val="24"/>
          <w:szCs w:val="24"/>
        </w:rPr>
        <w:t xml:space="preserve">   требует  </w:t>
      </w:r>
      <w:r>
        <w:rPr>
          <w:rFonts w:ascii="Times New Roman" w:hAnsi="Times New Roman"/>
          <w:sz w:val="24"/>
          <w:szCs w:val="24"/>
        </w:rPr>
        <w:t>компетентностного подхода к образованию, поэтому</w:t>
      </w:r>
      <w:r w:rsidRPr="00DC0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актуальным становится применение активных  и интерактивных современных педагогических технологий обучения: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развития личности: игровая технология; технология группового обучения; технология проблемного обучения; развивающее обучение,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с помощью технических средств: информационные и компьютерные технологии; демонстрация;  мультемидийные  технологии,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интерактивные технологии: технология  «Дебаты»; технология проведения дискуссий; тренинговая технология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разноуровневое обучение; технология постановки цели; концентрированное обучение; </w:t>
      </w:r>
    </w:p>
    <w:p w:rsidR="00EF420F" w:rsidRDefault="00EF420F" w:rsidP="00EF420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обобщенных педагогических технологий, применяемый в техникуме  следующий:</w:t>
      </w:r>
    </w:p>
    <w:p w:rsidR="00EF420F" w:rsidRPr="00DC7F33" w:rsidRDefault="00EF420F" w:rsidP="00EF42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Проблемное обучение.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EF420F" w:rsidRPr="00DC7F33" w:rsidRDefault="00EF420F" w:rsidP="00EF42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Концентрированное обучение.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обучения учитывающие динамику работоспособности обучающихся.</w:t>
      </w:r>
    </w:p>
    <w:p w:rsidR="00EF420F" w:rsidRPr="00DC7F33" w:rsidRDefault="00EF420F" w:rsidP="00EF42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Развивающее обучение.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</w:p>
    <w:p w:rsidR="00EF420F" w:rsidRPr="00DC7F33" w:rsidRDefault="00EF420F" w:rsidP="00EF42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Дифференцированное обучение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индивидуального обучения</w:t>
      </w:r>
    </w:p>
    <w:p w:rsidR="00EF420F" w:rsidRPr="00DC7F33" w:rsidRDefault="00EF420F" w:rsidP="00EF42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Игровое обучение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EF420F" w:rsidRDefault="00EF420F" w:rsidP="00EF42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Обучение развитию критического мышления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EF420F" w:rsidRPr="00DC7F33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lastRenderedPageBreak/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EF420F" w:rsidRPr="006A64F9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Интерактив</w:t>
      </w:r>
      <w:r w:rsidRPr="006A64F9">
        <w:rPr>
          <w:rFonts w:ascii="Times New Roman" w:hAnsi="Times New Roman"/>
          <w:sz w:val="24"/>
          <w:szCs w:val="24"/>
        </w:rPr>
        <w:t>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EF420F" w:rsidRDefault="00EF420F" w:rsidP="00EF420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технологий, формирующих активную роль обучаемого.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основных задач – сформировать у обучаемого профессиональные навыки самостоятельной работы со знаниями, т.е.: уметь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 формулировать проблемы,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быстро эффективно собирать и оценивать информацию,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EF420F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EF420F" w:rsidRDefault="00EF420F" w:rsidP="00EF420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EF420F" w:rsidRPr="009314F0" w:rsidRDefault="00EF420F" w:rsidP="00EF420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процессе.</w:t>
      </w:r>
    </w:p>
    <w:p w:rsidR="00EF420F" w:rsidRPr="00934515" w:rsidRDefault="00EF420F" w:rsidP="00EF4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934515">
        <w:rPr>
          <w:rFonts w:ascii="Times New Roman" w:hAnsi="Times New Roman" w:cs="Times New Roman"/>
          <w:sz w:val="24"/>
          <w:szCs w:val="24"/>
        </w:rPr>
        <w:t>. Требования к минимальному материально-техническому обеспечению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профессионального модуля предполагает наличие учебного кабинета «Организация и технология розничной торговли»;  учебной лаборатории  «Торгово – технологическое оборудование», «Учебный магазин».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Оборудование учебных кабинетов и рабочих мест кабинетов: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>
        <w:t>-</w:t>
      </w:r>
      <w:r w:rsidRPr="00DC0D9A">
        <w:t>комплект учебно-методической документации;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 образцы товаров;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 рабочее место преподавателя;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 посадочные места по количеству обучающихся.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jc w:val="both"/>
      </w:pPr>
      <w:r w:rsidRPr="00DC0D9A">
        <w:t>Оборудование лаборатории: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 комплект учебно-методической документации;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>
        <w:t>-</w:t>
      </w:r>
      <w:r w:rsidRPr="00DC0D9A">
        <w:t>образцы товаров;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-рабочее место преподавателя;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>
        <w:t>-</w:t>
      </w:r>
      <w:r w:rsidRPr="00DC0D9A">
        <w:t>посадочные места по количеству обучающихся,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>
        <w:t>-</w:t>
      </w:r>
      <w:r w:rsidRPr="00DC0D9A">
        <w:t>весоизмерительное оборудование,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-торговая мебель: витрины, прилавки, горки,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-торговый инвентарь,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-уголок покупателя.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Оборудование учебной мастерской: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>
        <w:t>-</w:t>
      </w:r>
      <w:r w:rsidRPr="00DC0D9A">
        <w:t>комплект учебно-методической документации;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>
        <w:t>-</w:t>
      </w:r>
      <w:r w:rsidRPr="00DC0D9A">
        <w:t>весоизмерительное оборудование,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-холодильное оборудование,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-контрольно – кассовая техника,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-торговая мебель: витрины, прилавки, горки,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 w:rsidRPr="00DC0D9A">
        <w:t>-торговый инвентарь,</w:t>
      </w:r>
    </w:p>
    <w:p w:rsidR="00EF420F" w:rsidRPr="00DC0D9A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>
        <w:t>-</w:t>
      </w:r>
      <w:r w:rsidRPr="00DC0D9A">
        <w:t>образцы товаров,</w:t>
      </w:r>
    </w:p>
    <w:p w:rsidR="00EF420F" w:rsidRDefault="00EF420F" w:rsidP="00EF420F">
      <w:pPr>
        <w:pStyle w:val="24"/>
        <w:tabs>
          <w:tab w:val="left" w:pos="0"/>
        </w:tabs>
        <w:spacing w:after="0" w:line="240" w:lineRule="auto"/>
        <w:ind w:firstLine="540"/>
        <w:jc w:val="both"/>
      </w:pPr>
      <w:r>
        <w:t>-уголок покупателя.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- персональный компьютер;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- мультимедийный оборудование;</w:t>
      </w:r>
    </w:p>
    <w:p w:rsidR="00EF420F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интерактивная доска.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Реализация профессионального модуля предполагает обязательную производственную практику, которую рекомендуется проводить на предприятиях торговли</w:t>
      </w:r>
    </w:p>
    <w:p w:rsidR="00EF420F" w:rsidRPr="00934515" w:rsidRDefault="00EF420F" w:rsidP="00EF4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934515">
        <w:rPr>
          <w:rFonts w:ascii="Times New Roman" w:hAnsi="Times New Roman" w:cs="Times New Roman"/>
          <w:sz w:val="24"/>
          <w:szCs w:val="24"/>
        </w:rPr>
        <w:t>. Информационное обеспечение обучения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F420F" w:rsidRPr="00A16491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491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1.Учебник А.Н.Неверова «Товароведение и организация торговли непродовольственных товаров», «Академия», 2011- 464 с.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2.Учебник Н. С. Моисеенко «Товароведение непродовольственных товаров», «Феникс», 2011-320 с.</w:t>
      </w:r>
    </w:p>
    <w:p w:rsidR="00EF420F" w:rsidRPr="00A16491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3.Ботов М. И. Тепловое и механическое  оборудование предприятий торговли и общественного питания: Учебник для нач. проф. Образования/ М. И. Ботов, В. Д. Елхина, О. М. Голованов.  - М: Издательский центр «Академия», 2012. </w:t>
      </w:r>
    </w:p>
    <w:p w:rsidR="00EF420F" w:rsidRPr="00A16491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491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1. Закон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C0D9A">
          <w:rPr>
            <w:rFonts w:ascii="Times New Roman" w:hAnsi="Times New Roman"/>
            <w:sz w:val="24"/>
            <w:szCs w:val="24"/>
          </w:rPr>
          <w:t>1992 г</w:t>
        </w:r>
      </w:smartTag>
      <w:r w:rsidRPr="00DC0D9A">
        <w:rPr>
          <w:rFonts w:ascii="Times New Roman" w:hAnsi="Times New Roman"/>
          <w:sz w:val="24"/>
          <w:szCs w:val="24"/>
        </w:rPr>
        <w:t>. № 2300-1 «О защите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прав потребителей»;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2. Федеральный закон от 2 января </w:t>
      </w:r>
      <w:smartTag w:uri="urn:schemas-microsoft-com:office:smarttags" w:element="metricconverter">
        <w:smartTagPr>
          <w:attr w:name="ProductID" w:val="2000 г"/>
        </w:smartTagPr>
        <w:r w:rsidRPr="00DC0D9A">
          <w:rPr>
            <w:rFonts w:ascii="Times New Roman" w:hAnsi="Times New Roman"/>
            <w:sz w:val="24"/>
            <w:szCs w:val="24"/>
          </w:rPr>
          <w:t>2000 г</w:t>
        </w:r>
      </w:smartTag>
      <w:r w:rsidRPr="00DC0D9A">
        <w:rPr>
          <w:rFonts w:ascii="Times New Roman" w:hAnsi="Times New Roman"/>
          <w:sz w:val="24"/>
          <w:szCs w:val="24"/>
        </w:rPr>
        <w:t>. № 29</w:t>
      </w:r>
      <w:r>
        <w:rPr>
          <w:rFonts w:ascii="Times New Roman" w:hAnsi="Times New Roman"/>
          <w:sz w:val="24"/>
          <w:szCs w:val="24"/>
        </w:rPr>
        <w:t>-ФЗ «О качестве и безопас</w:t>
      </w:r>
      <w:r w:rsidRPr="00DC0D9A">
        <w:rPr>
          <w:rFonts w:ascii="Times New Roman" w:hAnsi="Times New Roman"/>
          <w:sz w:val="24"/>
          <w:szCs w:val="24"/>
        </w:rPr>
        <w:t>ности пищевых продуктов»;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3. Федеральный закон от 27 декабря </w:t>
      </w:r>
      <w:smartTag w:uri="urn:schemas-microsoft-com:office:smarttags" w:element="metricconverter">
        <w:smartTagPr>
          <w:attr w:name="ProductID" w:val="2002 г"/>
        </w:smartTagPr>
        <w:r w:rsidRPr="00DC0D9A">
          <w:rPr>
            <w:rFonts w:ascii="Times New Roman" w:hAnsi="Times New Roman"/>
            <w:sz w:val="24"/>
            <w:szCs w:val="24"/>
          </w:rPr>
          <w:t>2002 г</w:t>
        </w:r>
      </w:smartTag>
      <w:r w:rsidRPr="00DC0D9A">
        <w:rPr>
          <w:rFonts w:ascii="Times New Roman" w:hAnsi="Times New Roman"/>
          <w:sz w:val="24"/>
          <w:szCs w:val="24"/>
        </w:rPr>
        <w:t xml:space="preserve">. № 184-ФЗ «О техническом </w:t>
      </w:r>
      <w:r>
        <w:rPr>
          <w:rFonts w:ascii="Times New Roman" w:hAnsi="Times New Roman"/>
          <w:sz w:val="24"/>
          <w:szCs w:val="24"/>
        </w:rPr>
        <w:t>регулировании</w:t>
      </w:r>
      <w:r w:rsidRPr="00DC0D9A">
        <w:rPr>
          <w:rFonts w:ascii="Times New Roman" w:hAnsi="Times New Roman"/>
          <w:sz w:val="24"/>
          <w:szCs w:val="24"/>
        </w:rPr>
        <w:t>»;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4. Правила продажи отдельных видов товаров (в ред. Пост.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РФ от 20.10.1998 № 1222, от 02.10.1999 № Ц04, от 06.02.2002 № 81,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12.07.2003 № 421);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5. Система стандартов безопасности труда (ССБТ).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6. ГОСТ Р 51303-99 «Торговля. Термины и определения». Утверждён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введен в действие постановлением Госстандарта России от 11 августа </w:t>
      </w:r>
      <w:smartTag w:uri="urn:schemas-microsoft-com:office:smarttags" w:element="metricconverter">
        <w:smartTagPr>
          <w:attr w:name="ProductID" w:val="1999 г"/>
        </w:smartTagPr>
        <w:r w:rsidRPr="00DC0D9A">
          <w:rPr>
            <w:rFonts w:ascii="Times New Roman" w:hAnsi="Times New Roman"/>
            <w:sz w:val="24"/>
            <w:szCs w:val="24"/>
          </w:rPr>
          <w:t>1999 г</w:t>
        </w:r>
      </w:smartTag>
      <w:r w:rsidRPr="00DC0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№ 242-ст.;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7. ГОСТ Р 51304-2009 «Услуги розничной торговли. Общие требования».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Утверждён и введен в действие Приказом Федерального агентства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техническому регулированию и метрологии от 15 декабря </w:t>
      </w:r>
      <w:smartTag w:uri="urn:schemas-microsoft-com:office:smarttags" w:element="metricconverter">
        <w:smartTagPr>
          <w:attr w:name="ProductID" w:val="2009 г"/>
        </w:smartTagPr>
        <w:r w:rsidRPr="00DC0D9A">
          <w:rPr>
            <w:rFonts w:ascii="Times New Roman" w:hAnsi="Times New Roman"/>
            <w:sz w:val="24"/>
            <w:szCs w:val="24"/>
          </w:rPr>
          <w:t>2009 г</w:t>
        </w:r>
      </w:smartTag>
      <w:r w:rsidRPr="00DC0D9A">
        <w:rPr>
          <w:rFonts w:ascii="Times New Roman" w:hAnsi="Times New Roman"/>
          <w:sz w:val="24"/>
          <w:szCs w:val="24"/>
        </w:rPr>
        <w:t>. № 769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C0D9A">
        <w:rPr>
          <w:rFonts w:ascii="Times New Roman" w:hAnsi="Times New Roman"/>
          <w:sz w:val="24"/>
          <w:szCs w:val="24"/>
        </w:rPr>
        <w:t>ГОСТ Р 51305-2009 «Розничная торг</w:t>
      </w:r>
      <w:r>
        <w:rPr>
          <w:rFonts w:ascii="Times New Roman" w:hAnsi="Times New Roman"/>
          <w:sz w:val="24"/>
          <w:szCs w:val="24"/>
        </w:rPr>
        <w:t>овля. Требования к обслуживающе</w:t>
      </w:r>
      <w:r w:rsidRPr="00DC0D9A">
        <w:rPr>
          <w:rFonts w:ascii="Times New Roman" w:hAnsi="Times New Roman"/>
          <w:sz w:val="24"/>
          <w:szCs w:val="24"/>
        </w:rPr>
        <w:t>му персоналу». Утверждён и введен в действие Приказом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агентства по техническому регулированию и метрологии от 15 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2009r. № 770-ст.;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ind w:right="-1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DC0D9A">
        <w:rPr>
          <w:rFonts w:ascii="Times New Roman" w:hAnsi="Times New Roman"/>
          <w:sz w:val="24"/>
          <w:szCs w:val="24"/>
        </w:rPr>
        <w:t>ГОСТ Р 51074-2003. Продукты пищевые. Информация для потребителя.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Общие требования. Утверждён и введе</w:t>
      </w:r>
      <w:r>
        <w:rPr>
          <w:rFonts w:ascii="Times New Roman" w:hAnsi="Times New Roman"/>
          <w:sz w:val="24"/>
          <w:szCs w:val="24"/>
        </w:rPr>
        <w:t>н в действие постановлением Гос</w:t>
      </w:r>
      <w:r w:rsidRPr="00DC0D9A">
        <w:rPr>
          <w:rFonts w:ascii="Times New Roman" w:hAnsi="Times New Roman"/>
          <w:sz w:val="24"/>
          <w:szCs w:val="24"/>
        </w:rPr>
        <w:t>стандарта России от 29 декаб</w:t>
      </w:r>
      <w:r>
        <w:rPr>
          <w:rFonts w:ascii="Times New Roman" w:hAnsi="Times New Roman"/>
          <w:sz w:val="24"/>
          <w:szCs w:val="24"/>
        </w:rPr>
        <w:t>ря 2003г.401</w:t>
      </w:r>
      <w:r w:rsidRPr="00DC0D9A">
        <w:rPr>
          <w:rFonts w:ascii="Times New Roman" w:hAnsi="Times New Roman"/>
          <w:sz w:val="24"/>
          <w:szCs w:val="24"/>
        </w:rPr>
        <w:t>ст;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10. Инструкция «О порядке приемки продукции производственно-технического назначения и товаров на</w:t>
      </w:r>
      <w:r>
        <w:rPr>
          <w:rFonts w:ascii="Times New Roman" w:hAnsi="Times New Roman"/>
          <w:sz w:val="24"/>
          <w:szCs w:val="24"/>
        </w:rPr>
        <w:t>родного потребления по количест</w:t>
      </w:r>
      <w:r w:rsidRPr="00DC0D9A">
        <w:rPr>
          <w:rFonts w:ascii="Times New Roman" w:hAnsi="Times New Roman"/>
          <w:sz w:val="24"/>
          <w:szCs w:val="24"/>
        </w:rPr>
        <w:t>ву». Утверждена постановлением Госарбитража при Совете Министров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СССР от 23 июля </w:t>
      </w:r>
      <w:smartTag w:uri="urn:schemas-microsoft-com:office:smarttags" w:element="metricconverter">
        <w:smartTagPr>
          <w:attr w:name="ProductID" w:val="1975 г"/>
        </w:smartTagPr>
        <w:r w:rsidRPr="00DC0D9A">
          <w:rPr>
            <w:rFonts w:ascii="Times New Roman" w:hAnsi="Times New Roman"/>
            <w:sz w:val="24"/>
            <w:szCs w:val="24"/>
          </w:rPr>
          <w:t>1975 г</w:t>
        </w:r>
      </w:smartTag>
      <w:r w:rsidRPr="00DC0D9A">
        <w:rPr>
          <w:rFonts w:ascii="Times New Roman" w:hAnsi="Times New Roman"/>
          <w:sz w:val="24"/>
          <w:szCs w:val="24"/>
        </w:rPr>
        <w:t>. N 115, (П-6);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11. Инструкция «О порядке приемки продукции производственно-технического назначения и товаров народного потребления по качеству».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Утверждена постановлением Госарбитража при Совете Министров СССР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от 23 июля </w:t>
      </w:r>
      <w:smartTag w:uri="urn:schemas-microsoft-com:office:smarttags" w:element="metricconverter">
        <w:smartTagPr>
          <w:attr w:name="ProductID" w:val="1975 г"/>
        </w:smartTagPr>
        <w:r w:rsidRPr="00DC0D9A">
          <w:rPr>
            <w:rFonts w:ascii="Times New Roman" w:hAnsi="Times New Roman"/>
            <w:sz w:val="24"/>
            <w:szCs w:val="24"/>
          </w:rPr>
          <w:t>1975 г</w:t>
        </w:r>
      </w:smartTag>
      <w:r w:rsidRPr="00DC0D9A">
        <w:rPr>
          <w:rFonts w:ascii="Times New Roman" w:hAnsi="Times New Roman"/>
          <w:sz w:val="24"/>
          <w:szCs w:val="24"/>
        </w:rPr>
        <w:t>. N 115, (П-7);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DC0D9A">
        <w:rPr>
          <w:rFonts w:ascii="Times New Roman" w:hAnsi="Times New Roman"/>
          <w:sz w:val="24"/>
          <w:szCs w:val="24"/>
        </w:rPr>
        <w:t xml:space="preserve">Арустамов, Э.А. Техническое оснащение торговых организаций.- М.: Издательский центр «Академия», 2008.-208с. 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C0D9A">
        <w:rPr>
          <w:rFonts w:ascii="Times New Roman" w:hAnsi="Times New Roman"/>
          <w:sz w:val="24"/>
          <w:szCs w:val="24"/>
        </w:rPr>
        <w:t>ISBN 978-5-7695-3574-1;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12. Оборудование торговых предприятий. /</w:t>
      </w:r>
      <w:r>
        <w:rPr>
          <w:rFonts w:ascii="Times New Roman" w:hAnsi="Times New Roman"/>
          <w:sz w:val="24"/>
          <w:szCs w:val="24"/>
        </w:rPr>
        <w:t>Парфентьева Т. Р. И др.-М.: Ака</w:t>
      </w:r>
      <w:r w:rsidRPr="00DC0D9A">
        <w:rPr>
          <w:rFonts w:ascii="Times New Roman" w:hAnsi="Times New Roman"/>
          <w:sz w:val="24"/>
          <w:szCs w:val="24"/>
        </w:rPr>
        <w:t>демия , 2006. – 236с.- ISBN: 978-5-7695-7643-0;</w:t>
      </w:r>
    </w:p>
    <w:p w:rsidR="00EF420F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13. Райкова, Е.Ю. Теория товароведения. - М.: Академия , 2008.</w:t>
      </w:r>
      <w:r>
        <w:rPr>
          <w:rFonts w:ascii="Times New Roman" w:hAnsi="Times New Roman"/>
          <w:sz w:val="24"/>
          <w:szCs w:val="24"/>
        </w:rPr>
        <w:t>-240с. -ISBN 978-5-7695-5120-8;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14. Косолапова Н.В. Оборудование предприятий торговли для продажи товаров: учеб. пособие/ Н.В.Косолапов, И.О.Рыжова. – М.: Издательский центр «Академия». 2008.  </w:t>
      </w:r>
    </w:p>
    <w:p w:rsidR="00EF420F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15.Косолапова Н.В. Оборудование предприятий торговли для хранения и подготовки товаров к продаже: учеб. пособие/ Н.В.Косолапова, И.О.Рыжова. – М.: Издательск</w:t>
      </w:r>
      <w:r>
        <w:rPr>
          <w:rFonts w:ascii="Times New Roman" w:hAnsi="Times New Roman"/>
          <w:sz w:val="24"/>
          <w:szCs w:val="24"/>
        </w:rPr>
        <w:t xml:space="preserve">ий центр «Академия». 2008.     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 xml:space="preserve">16.Марочкина Ю.Н. Защита прав потребителей при покупке товаров и услуг: - М.: Омега-Л. 2007.    </w:t>
      </w:r>
    </w:p>
    <w:p w:rsidR="00EF420F" w:rsidRPr="00DC0D9A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17. Паршикова В.Н. Товароведение и экспертиза бытовых  химических  товаров: учеб. пособие для студ. высш. уч. зав. – М.:Академия. 2005.    </w:t>
      </w:r>
    </w:p>
    <w:p w:rsidR="00EF420F" w:rsidRPr="00CC7480" w:rsidRDefault="00EF420F" w:rsidP="00EF4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18. Практикум по товароведению и экспертизе промышленных товаров: уч. пос. для студ. высш. уч. завед./ под ред. А.Н.Неверова.  – М.: Академия. 2005.    </w:t>
      </w:r>
    </w:p>
    <w:p w:rsidR="00EF420F" w:rsidRPr="00A16491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6491">
        <w:rPr>
          <w:rFonts w:ascii="Times New Roman" w:hAnsi="Times New Roman"/>
          <w:b/>
          <w:bCs/>
          <w:sz w:val="24"/>
          <w:szCs w:val="24"/>
        </w:rPr>
        <w:t>Справочники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1. Вилкова, С. А.Товароведение и экспертиза непродовольственных товаров.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Словарь-справочник.- М.; Издательский дом Дашков и К - 2010, 264 стр. - ISBN: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978-5-394-00870-2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 Справочник товароведа. Непродовольственные товары : [в 3-х т.] / ред. Е. С.Поляк. - 3-е изд., перераб. - Москва : Экономика, 1990 - 464 с. - ISBN 5-282-00328-</w:t>
      </w:r>
    </w:p>
    <w:p w:rsidR="00EF420F" w:rsidRPr="009314F0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3.Журналы:  «Современная торговля»,   «Мерчендайзинг», «Торговое оборудование»,  «Товароведение продовольственных товаров»,</w:t>
      </w:r>
    </w:p>
    <w:p w:rsidR="00EF420F" w:rsidRPr="00A16491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16491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www, gsen.ru - сайт Федеральной службы по надзору в сфере защиты прав потребителей и благополучия человека;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www.gks.ru- сайт Госкомстата;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www.torgrus.com - сайт «Новости и технологии торгового бизнеса»;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www.sovtorg.panor.ru - сайт «Современная торговля»;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www.garant.ru - справочно - правовая система Гарант;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www.consultant.ru- справочно - правовая система Консультант Плюс;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www, retailer, ru - сайт Сообщества профессиональной розничной торговли;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www, reteilerclub. ru - учебно-информационный проект Супер- розница</w:t>
      </w:r>
    </w:p>
    <w:p w:rsidR="00EF420F" w:rsidRPr="00934515" w:rsidRDefault="00EF420F" w:rsidP="00EF4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934515">
        <w:rPr>
          <w:rFonts w:ascii="Times New Roman" w:hAnsi="Times New Roman" w:cs="Times New Roman"/>
          <w:sz w:val="24"/>
          <w:szCs w:val="24"/>
        </w:rPr>
        <w:t>. Общие требования к организации образовательного процесса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Преподавание МДК.01.01. «Розничная торговля непродовольственными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товарами» профессионального модуля 01 «Продажа непродовольственных товаров» имеет практическую направленность.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Для закрепления теоретических знаний и приобретения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практических навыков предусматриваются практические занятия, которые проводятся после изучения соответствующих тем. Для развития творческой активности обучающихся в программе предусмотрено выполнение самостоятельных творческих работ.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Освоению данного модуля предшествует изучение общепрофессиональных дисциплин ОП.00: «Организация и технология розничной торговли» ОП. 0З., «Санитария и гигиена» ОП. 04. и МДК.03.01. «Эксплуатация контрольно- кассовой техники» ПМ.03 «Работа на контрольно-кассовой технике и расчеты с покупателями»,</w:t>
      </w:r>
      <w:r>
        <w:rPr>
          <w:rFonts w:ascii="Times New Roman" w:hAnsi="Times New Roman"/>
          <w:sz w:val="24"/>
          <w:szCs w:val="24"/>
        </w:rPr>
        <w:t xml:space="preserve"> МДК.02.01. «Розничная торговля </w:t>
      </w:r>
      <w:r w:rsidRPr="00DC0D9A">
        <w:rPr>
          <w:rFonts w:ascii="Times New Roman" w:hAnsi="Times New Roman"/>
          <w:sz w:val="24"/>
          <w:szCs w:val="24"/>
        </w:rPr>
        <w:t>продовольственными товарами» ПМ.02 «Продажа продовольственных товаров». Преподавание МДК.01.01. «Розничная торговля непродовольственными товарами» ПМ.01 «Продажа непродовольственных товаров» проводится в тесной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взаимосвязи с другими общепрофессиональными дисциплинами: «Основы деловой культуры» ОП.01, «Основы бухгалтерского учета» ОП.02. 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В процессе изучения ПМ. 01 преподаватели и мастера производственного обучения должны использовать активные формы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  компетенций обучающихся.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Учебная практика УП. 00. проводится на базе учебного заведения –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Учебном магазине. Для выполнения программы практики учебная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группа  наполняемостью 24 человека делится на две подгруппы. Руководство подгруппами осуществляет мастер производственного обучения.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 xml:space="preserve">Производственная практика ПП. 00. проводится в учебном магазине, а также магазинах  города и региона. Руководство   осуществляет руководитель практики от учебного заведения, а так же   руководитель практики от торгового предприятия. 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«Продажа непродовольственных товаров» является освоение  учебной практики для получения первичных профессиональных навыков в рамках профессионального модуля «Продажа непродовольственных товаров».</w:t>
      </w:r>
    </w:p>
    <w:p w:rsidR="00EF420F" w:rsidRPr="00DC0D9A" w:rsidRDefault="00EF420F" w:rsidP="00EF420F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DC0D9A">
        <w:rPr>
          <w:rFonts w:ascii="Times New Roman" w:eastAsia="Calibri" w:hAnsi="Times New Roman"/>
          <w:sz w:val="24"/>
          <w:szCs w:val="24"/>
        </w:rPr>
        <w:t xml:space="preserve">После производственной практики обучающиеся выполняют практическую квалификационную (пробную) работу, которая должна соответствовать  профессиональным компетенциям профессионального модуля </w:t>
      </w:r>
      <w:r w:rsidRPr="00DC0D9A">
        <w:rPr>
          <w:rFonts w:ascii="Times New Roman" w:hAnsi="Times New Roman"/>
          <w:sz w:val="24"/>
          <w:szCs w:val="24"/>
        </w:rPr>
        <w:t>ПМ. 01 Продажа непродовольственных товаров.</w:t>
      </w:r>
    </w:p>
    <w:p w:rsidR="00EF420F" w:rsidRPr="00DC0D9A" w:rsidRDefault="00EF420F" w:rsidP="00EF42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Формой итоговой аттестации по ПМ. 01 «Продажа непродовольственных товаров» является проведение междисциплинарного экзамена.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При выполнении самостоятельной работы  обучающимся оказываются консультации. </w:t>
      </w:r>
    </w:p>
    <w:p w:rsidR="00EF420F" w:rsidRPr="00934515" w:rsidRDefault="00EF420F" w:rsidP="00EF4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934515">
        <w:rPr>
          <w:rFonts w:ascii="Times New Roman" w:hAnsi="Times New Roman" w:cs="Times New Roman"/>
          <w:sz w:val="24"/>
          <w:szCs w:val="24"/>
        </w:rPr>
        <w:t>. Кадровое обеспечение образовательного процесса</w:t>
      </w:r>
    </w:p>
    <w:p w:rsidR="00EF420F" w:rsidRPr="00DC0D9A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курсу: наличие среднего профессионального или высшего профессионального образования, соответствующего профилю модуля «Продажа непродовольственных товаров» Мастера производственного обучения  должны иметь  на 1-2 разряда  по профессии  рабочего выше, чем предусмотрено  образовательным стандартом для выпускников. Опыт деятельности  в организациях соответствующей  сферы является обязательным  для преподавателей  и мастеров  производственного обучения (предусматривается прохождение  стажировки в профильных органи</w:t>
      </w:r>
      <w:r>
        <w:rPr>
          <w:rFonts w:ascii="Times New Roman" w:hAnsi="Times New Roman"/>
          <w:sz w:val="24"/>
          <w:szCs w:val="24"/>
        </w:rPr>
        <w:t>зациях не реже 1 раза  в 3 года.</w:t>
      </w:r>
    </w:p>
    <w:p w:rsidR="00D20558" w:rsidRDefault="00D20558" w:rsidP="00EF4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EF420F" w:rsidRPr="009314F0" w:rsidRDefault="00EF420F" w:rsidP="00EF42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5.</w:t>
      </w:r>
      <w:r w:rsidRPr="00934515">
        <w:rPr>
          <w:rFonts w:ascii="Times New Roman" w:hAnsi="Times New Roman" w:cs="Times New Roman"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p w:rsidR="00EF420F" w:rsidRPr="009314F0" w:rsidRDefault="00EF420F" w:rsidP="00EF4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4"/>
        <w:gridCol w:w="4693"/>
        <w:gridCol w:w="1730"/>
      </w:tblGrid>
      <w:tr w:rsidR="00EF420F" w:rsidRPr="00DC0D9A" w:rsidTr="00BB0BD5">
        <w:trPr>
          <w:trHeight w:val="728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F420F" w:rsidRPr="00DC0D9A" w:rsidTr="00BB0BD5">
        <w:trPr>
          <w:trHeight w:val="672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1.1. Проверять качество, комплектность, количественные характеристики непродовольственных товаров.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1) проверка наличия  соответствия сопроводительных документов: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- счет – фактура; 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- товарно – транспортная накладная;  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- удостоверение о качестве;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сертификат соответствия.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2)приемка товаров по количеству и комплектности.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3)проверка технической документации на электробытовые и фототовары товары;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4)проверка качества товаров органолептическими методами.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Тестирование, экспертная оценка выполнения практических  и учебно- производственных работ. Ситуационные задачи. 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EF420F" w:rsidRPr="00DC0D9A" w:rsidTr="00BB0BD5">
        <w:trPr>
          <w:trHeight w:val="672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1. 2. Осуществлять подготовку, размещение товаров в торговом зале                                  и выкладку на торгово-технологическом оборудовании.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- выбор торгово - технологического 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оборудования; 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- подготовка рабочего места для   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выкладки товара;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подготовка весоизмерительного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оборудования;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- оформление ценников на товары; 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выкладка товаров на торгово –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 технологическом оборудовании;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- расположение на хранение товарных запасов.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Тестирование, экспертная оценка выполнения практических  и учебно- производственных работ.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Ситуационные </w:t>
            </w: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задачи. 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EF420F" w:rsidRPr="00DC0D9A" w:rsidTr="00BB0BD5">
        <w:trPr>
          <w:trHeight w:val="672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консультирование покупателей о качестве и потребительских свойствах товаров;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оформление подарочных наборов;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упаковка товаров;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информировать покупателей о правилах безопасной эксплуатации  товаров;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владение прогрессивными методами продажи;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- работа с гарантийными талонами 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работ. Решение ситуационных задач.</w:t>
            </w:r>
          </w:p>
        </w:tc>
      </w:tr>
      <w:tr w:rsidR="00EF420F" w:rsidRPr="00DC0D9A" w:rsidTr="00BB0BD5">
        <w:trPr>
          <w:trHeight w:val="672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ПК1. 4. Осуществлять контроль  за сохранностью товарно-материальных ценностей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контролирование сроков реализации товаров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регистрация  в книге покупок поступивших товаров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регистрация в книге продаж выбывших товаров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составление  товарного отчета по товару и таре.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проведение инвентаризации,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</w:t>
            </w: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оздать условия для сохранности ТМЦ,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размещать и укладывать товар в складских помещениях с соблюдением требований техники безопасности и санитарно гигиенических требований.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работ.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Решение ситуационных задач.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Проектные задания.</w:t>
            </w:r>
          </w:p>
        </w:tc>
      </w:tr>
    </w:tbl>
    <w:p w:rsidR="00EF420F" w:rsidRPr="009314F0" w:rsidRDefault="00EF420F" w:rsidP="00EF4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</w:t>
      </w:r>
      <w:r>
        <w:rPr>
          <w:rFonts w:ascii="Times New Roman" w:hAnsi="Times New Roman"/>
          <w:sz w:val="24"/>
          <w:szCs w:val="24"/>
        </w:rPr>
        <w:t>ций и обеспечивающих их умений.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379"/>
      </w:tblGrid>
      <w:tr w:rsidR="00EF420F" w:rsidRPr="00DC0D9A" w:rsidTr="00BB0BD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20F" w:rsidRPr="008E2E96" w:rsidRDefault="00EF420F" w:rsidP="00BB0BD5">
            <w:pPr>
              <w:tabs>
                <w:tab w:val="left" w:pos="23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F420F" w:rsidRPr="008E2E96" w:rsidRDefault="00EF420F" w:rsidP="00BB0BD5">
            <w:pPr>
              <w:tabs>
                <w:tab w:val="left" w:pos="23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420F" w:rsidRPr="008E2E96" w:rsidRDefault="00EF420F" w:rsidP="00BB0BD5">
            <w:pPr>
              <w:tabs>
                <w:tab w:val="left" w:pos="23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20F" w:rsidRPr="008E2E96" w:rsidRDefault="00EF420F" w:rsidP="00BB0BD5">
            <w:pPr>
              <w:tabs>
                <w:tab w:val="left" w:pos="23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F420F" w:rsidRPr="00DC0D9A" w:rsidTr="00BB0B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tabs>
                <w:tab w:val="left" w:pos="231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tabs>
                <w:tab w:val="left" w:pos="231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-демонстрация интереса к будущей профессии.</w:t>
            </w:r>
          </w:p>
        </w:tc>
        <w:tc>
          <w:tcPr>
            <w:tcW w:w="23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F420F" w:rsidRPr="008E2E96" w:rsidRDefault="00EF420F" w:rsidP="00BB0BD5">
            <w:pPr>
              <w:tabs>
                <w:tab w:val="left" w:pos="231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</w:t>
            </w:r>
            <w:r w:rsidRPr="008E2E96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опрос. Тестирование. Решение ситуационных задач. Защита практической работы. Экспертное заключение и оценка на практических занятиях при выполнении работ по учебной и производственной практик.</w:t>
            </w:r>
          </w:p>
        </w:tc>
      </w:tr>
      <w:tr w:rsidR="00EF420F" w:rsidRPr="00DC0D9A" w:rsidTr="00BB0B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исходя из цели и способов  ее 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выбор и применение методов и способов решения профессиональных задач;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оценка эффективности и качества выполнения.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F420F" w:rsidRPr="00DC0D9A" w:rsidTr="00BB0B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-решение стандартных и нестандартных профессиональных задач в области торговли;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-оценка и коррекция собственной деятельности;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-оценка результатов своей работы.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F420F" w:rsidRPr="00DC0D9A" w:rsidTr="00BB0B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эффективный поиск необходимой информации;</w:t>
            </w:r>
          </w:p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использование различных источников, включая электронные источники.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F420F" w:rsidRPr="00DC0D9A" w:rsidTr="00BB0B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оформление результатов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самостоятельной работы с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использованием ИКТ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демонстрация навыков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информационно-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коммуникационные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технологии в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F420F" w:rsidRPr="00DC0D9A" w:rsidTr="00BB0B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взаимодействие с обучающимися, преподавателями и мастерами в ходе обучения,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выполнение обязанностей в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соответствии с ролью в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группе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участие в планировании и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организации групповой</w:t>
            </w:r>
          </w:p>
          <w:p w:rsidR="00EF420F" w:rsidRPr="008E2E96" w:rsidRDefault="00EF420F" w:rsidP="00BB0B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F420F" w:rsidRPr="00DC0D9A" w:rsidTr="00BB0B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соблюдение правил реализации товара в соответствии со всеми действующими правилами, санитарными нормами и стандартами.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EF420F" w:rsidRPr="00DC0D9A" w:rsidTr="00BB0BD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pStyle w:val="aff1"/>
              <w:widowControl w:val="0"/>
              <w:ind w:left="0" w:firstLine="0"/>
              <w:rPr>
                <w:sz w:val="20"/>
                <w:szCs w:val="20"/>
              </w:rPr>
            </w:pPr>
            <w:r w:rsidRPr="008E2E96">
              <w:rPr>
                <w:sz w:val="20"/>
                <w:szCs w:val="20"/>
              </w:rPr>
              <w:t>ОК 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Ориентация на воинские специальности</w:t>
            </w:r>
          </w:p>
          <w:p w:rsidR="00EF420F" w:rsidRPr="008E2E96" w:rsidRDefault="00EF420F" w:rsidP="00BB0BD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демонстрация готовности к исполнению воинской обязанности (юношей)</w:t>
            </w:r>
          </w:p>
        </w:tc>
        <w:tc>
          <w:tcPr>
            <w:tcW w:w="2379" w:type="dxa"/>
            <w:tcBorders>
              <w:right w:val="single" w:sz="12" w:space="0" w:color="auto"/>
            </w:tcBorders>
          </w:tcPr>
          <w:p w:rsidR="00EF420F" w:rsidRPr="008E2E96" w:rsidRDefault="00EF420F" w:rsidP="00BB0BD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i/>
                <w:sz w:val="20"/>
                <w:szCs w:val="20"/>
              </w:rPr>
              <w:t>Экспертное наблюдение при проведении воинских сборов (для юношей).</w:t>
            </w:r>
          </w:p>
        </w:tc>
      </w:tr>
    </w:tbl>
    <w:p w:rsidR="00EF420F" w:rsidRPr="00DC0D9A" w:rsidRDefault="00EF420F" w:rsidP="00EF420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F4F9A" w:rsidRDefault="003F4F9A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p w:rsidR="00D20558" w:rsidRDefault="00D20558"/>
    <w:sectPr w:rsidR="00D20558" w:rsidSect="003F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47" w:rsidRDefault="00F42B47" w:rsidP="00EF420F">
      <w:pPr>
        <w:spacing w:after="0" w:line="240" w:lineRule="auto"/>
      </w:pPr>
      <w:r>
        <w:separator/>
      </w:r>
    </w:p>
  </w:endnote>
  <w:endnote w:type="continuationSeparator" w:id="1">
    <w:p w:rsidR="00F42B47" w:rsidRDefault="00F42B47" w:rsidP="00EF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47" w:rsidRDefault="00F42B47" w:rsidP="00EF420F">
      <w:pPr>
        <w:spacing w:after="0" w:line="240" w:lineRule="auto"/>
      </w:pPr>
      <w:r>
        <w:separator/>
      </w:r>
    </w:p>
  </w:footnote>
  <w:footnote w:type="continuationSeparator" w:id="1">
    <w:p w:rsidR="00F42B47" w:rsidRDefault="00F42B47" w:rsidP="00EF420F">
      <w:pPr>
        <w:spacing w:after="0" w:line="240" w:lineRule="auto"/>
      </w:pPr>
      <w:r>
        <w:continuationSeparator/>
      </w:r>
    </w:p>
  </w:footnote>
  <w:footnote w:id="2">
    <w:p w:rsidR="00BB0BD5" w:rsidRDefault="00BB0BD5" w:rsidP="00EF420F">
      <w:pPr>
        <w:pStyle w:val="ab"/>
        <w:spacing w:line="200" w:lineRule="exact"/>
        <w:jc w:val="both"/>
      </w:pPr>
      <w:r>
        <w:rPr>
          <w:rStyle w:val="ad"/>
        </w:rPr>
        <w:t>*</w:t>
      </w:r>
      <w:r>
        <w:t xml:space="preserve"> Раздел профессионального модуля – часть примерной 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BB0BD5" w:rsidRDefault="00BB0BD5" w:rsidP="00EF420F">
      <w:pPr>
        <w:spacing w:line="200" w:lineRule="exact"/>
        <w:jc w:val="both"/>
      </w:pPr>
      <w:r>
        <w:rPr>
          <w:sz w:val="20"/>
          <w:szCs w:val="20"/>
          <w:vertAlign w:val="superscript"/>
        </w:rPr>
        <w:t>**</w:t>
      </w:r>
      <w:r>
        <w:rPr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4D55"/>
    <w:multiLevelType w:val="hybridMultilevel"/>
    <w:tmpl w:val="63CC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D3CA4"/>
    <w:multiLevelType w:val="hybridMultilevel"/>
    <w:tmpl w:val="A8B6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54364A"/>
    <w:multiLevelType w:val="hybridMultilevel"/>
    <w:tmpl w:val="5D32D4C2"/>
    <w:lvl w:ilvl="0" w:tplc="16B208A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1" w:hanging="360"/>
      </w:pPr>
    </w:lvl>
    <w:lvl w:ilvl="2" w:tplc="0419001B">
      <w:start w:val="1"/>
      <w:numFmt w:val="lowerRoman"/>
      <w:lvlText w:val="%3."/>
      <w:lvlJc w:val="right"/>
      <w:pPr>
        <w:ind w:left="1851" w:hanging="180"/>
      </w:pPr>
    </w:lvl>
    <w:lvl w:ilvl="3" w:tplc="0419000F">
      <w:start w:val="1"/>
      <w:numFmt w:val="decimal"/>
      <w:lvlText w:val="%4."/>
      <w:lvlJc w:val="left"/>
      <w:pPr>
        <w:ind w:left="2571" w:hanging="360"/>
      </w:pPr>
    </w:lvl>
    <w:lvl w:ilvl="4" w:tplc="04190019">
      <w:start w:val="1"/>
      <w:numFmt w:val="lowerLetter"/>
      <w:lvlText w:val="%5."/>
      <w:lvlJc w:val="left"/>
      <w:pPr>
        <w:ind w:left="3291" w:hanging="360"/>
      </w:pPr>
    </w:lvl>
    <w:lvl w:ilvl="5" w:tplc="0419001B">
      <w:start w:val="1"/>
      <w:numFmt w:val="lowerRoman"/>
      <w:lvlText w:val="%6."/>
      <w:lvlJc w:val="right"/>
      <w:pPr>
        <w:ind w:left="4011" w:hanging="180"/>
      </w:pPr>
    </w:lvl>
    <w:lvl w:ilvl="6" w:tplc="0419000F">
      <w:start w:val="1"/>
      <w:numFmt w:val="decimal"/>
      <w:lvlText w:val="%7."/>
      <w:lvlJc w:val="left"/>
      <w:pPr>
        <w:ind w:left="4731" w:hanging="360"/>
      </w:pPr>
    </w:lvl>
    <w:lvl w:ilvl="7" w:tplc="04190019">
      <w:start w:val="1"/>
      <w:numFmt w:val="lowerLetter"/>
      <w:lvlText w:val="%8."/>
      <w:lvlJc w:val="left"/>
      <w:pPr>
        <w:ind w:left="5451" w:hanging="360"/>
      </w:pPr>
    </w:lvl>
    <w:lvl w:ilvl="8" w:tplc="0419001B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20F"/>
    <w:rsid w:val="000249E3"/>
    <w:rsid w:val="0003761D"/>
    <w:rsid w:val="000663E9"/>
    <w:rsid w:val="000F09A4"/>
    <w:rsid w:val="00124641"/>
    <w:rsid w:val="00130CD1"/>
    <w:rsid w:val="003F4F9A"/>
    <w:rsid w:val="004B1531"/>
    <w:rsid w:val="004E6848"/>
    <w:rsid w:val="004E75C8"/>
    <w:rsid w:val="00564C3F"/>
    <w:rsid w:val="006619E7"/>
    <w:rsid w:val="00752902"/>
    <w:rsid w:val="008D5AA7"/>
    <w:rsid w:val="00967531"/>
    <w:rsid w:val="00A51A94"/>
    <w:rsid w:val="00A6737D"/>
    <w:rsid w:val="00B373D8"/>
    <w:rsid w:val="00BB0BD5"/>
    <w:rsid w:val="00BB27C6"/>
    <w:rsid w:val="00C66F2D"/>
    <w:rsid w:val="00CC7480"/>
    <w:rsid w:val="00D20558"/>
    <w:rsid w:val="00E27525"/>
    <w:rsid w:val="00ED3426"/>
    <w:rsid w:val="00EF420F"/>
    <w:rsid w:val="00F424BD"/>
    <w:rsid w:val="00F42B47"/>
    <w:rsid w:val="00FC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A"/>
  </w:style>
  <w:style w:type="paragraph" w:styleId="1">
    <w:name w:val="heading 1"/>
    <w:basedOn w:val="a"/>
    <w:next w:val="a"/>
    <w:link w:val="10"/>
    <w:qFormat/>
    <w:rsid w:val="00EF420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420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42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F420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2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42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F42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F420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qFormat/>
    <w:rsid w:val="00EF42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F420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a"/>
    <w:rsid w:val="00EF420F"/>
    <w:pPr>
      <w:widowControl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5">
    <w:name w:val="Гипертекстовая ссылка"/>
    <w:basedOn w:val="a0"/>
    <w:uiPriority w:val="99"/>
    <w:rsid w:val="00EF420F"/>
    <w:rPr>
      <w:rFonts w:cs="Times New Roman"/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EF42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EF4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F420F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11">
    <w:name w:val="Абзац списка1"/>
    <w:basedOn w:val="a"/>
    <w:rsid w:val="00EF420F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8">
    <w:name w:val="Normal (Web)"/>
    <w:basedOn w:val="a"/>
    <w:link w:val="a9"/>
    <w:unhideWhenUsed/>
    <w:rsid w:val="00EF42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basedOn w:val="a0"/>
    <w:link w:val="a8"/>
    <w:locked/>
    <w:rsid w:val="00EF420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EF42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EF420F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semiHidden/>
    <w:unhideWhenUsed/>
    <w:rsid w:val="00EF4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F420F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EF420F"/>
    <w:rPr>
      <w:vertAlign w:val="superscript"/>
    </w:rPr>
  </w:style>
  <w:style w:type="character" w:customStyle="1" w:styleId="FontStyle12">
    <w:name w:val="Font Style12"/>
    <w:basedOn w:val="a0"/>
    <w:rsid w:val="00EF420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EF420F"/>
    <w:rPr>
      <w:rFonts w:ascii="Times New Roman" w:hAnsi="Times New Roman" w:cs="Times New Roman" w:hint="default"/>
      <w:b/>
      <w:bCs/>
      <w:sz w:val="26"/>
      <w:szCs w:val="26"/>
    </w:rPr>
  </w:style>
  <w:style w:type="paragraph" w:styleId="21">
    <w:name w:val="List 2"/>
    <w:basedOn w:val="a"/>
    <w:rsid w:val="00EF420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F42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F420F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EF420F"/>
  </w:style>
  <w:style w:type="paragraph" w:styleId="22">
    <w:name w:val="Body Text Indent 2"/>
    <w:basedOn w:val="a"/>
    <w:link w:val="23"/>
    <w:rsid w:val="00EF42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F420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EF42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F420F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EF4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EF420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420F"/>
    <w:rPr>
      <w:rFonts w:ascii="Tahoma" w:eastAsia="Times New Roman" w:hAnsi="Tahoma" w:cs="Tahoma"/>
      <w:sz w:val="16"/>
      <w:szCs w:val="16"/>
    </w:rPr>
  </w:style>
  <w:style w:type="paragraph" w:styleId="af4">
    <w:name w:val="Title"/>
    <w:basedOn w:val="a"/>
    <w:next w:val="a"/>
    <w:link w:val="af5"/>
    <w:qFormat/>
    <w:rsid w:val="00EF420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EF42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basedOn w:val="a0"/>
    <w:unhideWhenUsed/>
    <w:rsid w:val="00EF420F"/>
    <w:rPr>
      <w:color w:val="0000FF"/>
      <w:u w:val="single"/>
    </w:rPr>
  </w:style>
  <w:style w:type="paragraph" w:styleId="af7">
    <w:name w:val="Body Text Indent"/>
    <w:basedOn w:val="a"/>
    <w:link w:val="af8"/>
    <w:unhideWhenUsed/>
    <w:rsid w:val="00EF42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EF420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EF42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420F"/>
    <w:rPr>
      <w:rFonts w:ascii="Times New Roman" w:eastAsia="Times New Roman" w:hAnsi="Times New Roman" w:cs="Times New Roman"/>
      <w:sz w:val="16"/>
      <w:szCs w:val="16"/>
    </w:rPr>
  </w:style>
  <w:style w:type="paragraph" w:customStyle="1" w:styleId="af9">
    <w:name w:val="Основной абзац"/>
    <w:rsid w:val="00EF420F"/>
    <w:pPr>
      <w:spacing w:after="0" w:line="24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header"/>
    <w:basedOn w:val="a"/>
    <w:link w:val="afb"/>
    <w:rsid w:val="00EF42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rsid w:val="00EF420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4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qFormat/>
    <w:rsid w:val="00EF420F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d">
    <w:name w:val="Подзаголовок Знак"/>
    <w:basedOn w:val="a0"/>
    <w:link w:val="afc"/>
    <w:rsid w:val="00EF420F"/>
    <w:rPr>
      <w:rFonts w:ascii="Cambria" w:eastAsia="Times New Roman" w:hAnsi="Cambria" w:cs="Cambria"/>
      <w:sz w:val="24"/>
      <w:szCs w:val="24"/>
    </w:rPr>
  </w:style>
  <w:style w:type="paragraph" w:styleId="afe">
    <w:name w:val="Plain Text"/>
    <w:basedOn w:val="a"/>
    <w:link w:val="aff"/>
    <w:rsid w:val="00EF420F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EF420F"/>
    <w:rPr>
      <w:rFonts w:ascii="Courier New" w:eastAsia="Calibri" w:hAnsi="Courier New" w:cs="Courier New"/>
      <w:sz w:val="20"/>
      <w:szCs w:val="20"/>
    </w:rPr>
  </w:style>
  <w:style w:type="paragraph" w:customStyle="1" w:styleId="Style1">
    <w:name w:val="Style1"/>
    <w:basedOn w:val="a"/>
    <w:rsid w:val="00EF420F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F420F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F420F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Фр"/>
    <w:basedOn w:val="a"/>
    <w:rsid w:val="00EF420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List"/>
    <w:basedOn w:val="a"/>
    <w:rsid w:val="00EF42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F4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link w:val="NoSpacingChar"/>
    <w:rsid w:val="00EF42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rsid w:val="00EF420F"/>
    <w:rPr>
      <w:rFonts w:ascii="Times New Roman" w:hAnsi="Times New Roman" w:cs="Times New Roman"/>
      <w:sz w:val="20"/>
      <w:szCs w:val="20"/>
    </w:rPr>
  </w:style>
  <w:style w:type="character" w:styleId="aff2">
    <w:name w:val="Strong"/>
    <w:basedOn w:val="a0"/>
    <w:qFormat/>
    <w:rsid w:val="00EF420F"/>
    <w:rPr>
      <w:b/>
      <w:bCs/>
    </w:rPr>
  </w:style>
  <w:style w:type="paragraph" w:customStyle="1" w:styleId="TOC1">
    <w:name w:val="TOC 1"/>
    <w:basedOn w:val="a"/>
    <w:uiPriority w:val="1"/>
    <w:qFormat/>
    <w:rsid w:val="00EF420F"/>
    <w:pPr>
      <w:widowControl w:val="0"/>
      <w:spacing w:before="818" w:after="0" w:line="240" w:lineRule="auto"/>
      <w:ind w:left="520" w:hanging="14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EF420F"/>
    <w:pPr>
      <w:widowControl w:val="0"/>
      <w:spacing w:before="3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EF420F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sz w:val="29"/>
      <w:szCs w:val="29"/>
      <w:lang w:val="en-US" w:eastAsia="en-US"/>
    </w:rPr>
  </w:style>
  <w:style w:type="paragraph" w:customStyle="1" w:styleId="Heading3">
    <w:name w:val="Heading 3"/>
    <w:basedOn w:val="a"/>
    <w:uiPriority w:val="1"/>
    <w:qFormat/>
    <w:rsid w:val="00EF420F"/>
    <w:pPr>
      <w:widowControl w:val="0"/>
      <w:spacing w:after="0" w:line="240" w:lineRule="auto"/>
      <w:ind w:left="10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styleId="aff3">
    <w:name w:val="FollowedHyperlink"/>
    <w:rsid w:val="00EF420F"/>
    <w:rPr>
      <w:color w:val="800080"/>
      <w:u w:val="single"/>
    </w:rPr>
  </w:style>
  <w:style w:type="character" w:customStyle="1" w:styleId="13">
    <w:name w:val="Название Знак1"/>
    <w:basedOn w:val="a0"/>
    <w:uiPriority w:val="10"/>
    <w:rsid w:val="00EF420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4">
    <w:name w:val="Знак Знак Знак Знак"/>
    <w:basedOn w:val="a"/>
    <w:rsid w:val="00EF42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EF4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F4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нак2"/>
    <w:basedOn w:val="a"/>
    <w:rsid w:val="00EF420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"/>
    <w:rsid w:val="00EF42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3">
    <w:name w:val="Знак Знак3"/>
    <w:locked/>
    <w:rsid w:val="00EF420F"/>
    <w:rPr>
      <w:rFonts w:ascii="Courier New" w:hAnsi="Courier New" w:cs="Courier New" w:hint="default"/>
      <w:lang w:val="ru-RU" w:eastAsia="ru-RU"/>
    </w:rPr>
  </w:style>
  <w:style w:type="table" w:customStyle="1" w:styleId="TableNormal1">
    <w:name w:val="Table Normal1"/>
    <w:semiHidden/>
    <w:rsid w:val="00EF420F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rsid w:val="00EF420F"/>
    <w:pPr>
      <w:widowControl w:val="0"/>
      <w:spacing w:before="818" w:after="0" w:line="240" w:lineRule="auto"/>
      <w:ind w:left="520" w:hanging="141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customStyle="1" w:styleId="Heading21">
    <w:name w:val="Heading 21"/>
    <w:basedOn w:val="a"/>
    <w:rsid w:val="00EF420F"/>
    <w:pPr>
      <w:widowControl w:val="0"/>
      <w:spacing w:after="0" w:line="240" w:lineRule="auto"/>
      <w:ind w:left="100"/>
      <w:outlineLvl w:val="2"/>
    </w:pPr>
    <w:rPr>
      <w:rFonts w:ascii="Times New Roman" w:eastAsia="Calibri" w:hAnsi="Times New Roman" w:cs="Times New Roman"/>
      <w:sz w:val="29"/>
      <w:szCs w:val="29"/>
      <w:lang w:val="en-US" w:eastAsia="en-US"/>
    </w:rPr>
  </w:style>
  <w:style w:type="paragraph" w:customStyle="1" w:styleId="Heading31">
    <w:name w:val="Heading 31"/>
    <w:basedOn w:val="a"/>
    <w:rsid w:val="00EF420F"/>
    <w:pPr>
      <w:widowControl w:val="0"/>
      <w:spacing w:after="0" w:line="240" w:lineRule="auto"/>
      <w:ind w:left="10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BalloonTextChar">
    <w:name w:val="Balloon Text Char"/>
    <w:basedOn w:val="a0"/>
    <w:semiHidden/>
    <w:locked/>
    <w:rsid w:val="00EF42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locked/>
    <w:rsid w:val="00EF420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otnoteTextChar">
    <w:name w:val="Footnote Text Char"/>
    <w:basedOn w:val="a0"/>
    <w:semiHidden/>
    <w:locked/>
    <w:rsid w:val="00EF420F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a0"/>
    <w:locked/>
    <w:rsid w:val="00EF420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basedOn w:val="a0"/>
    <w:locked/>
    <w:rsid w:val="00EF420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TitleChar">
    <w:name w:val="Title Char"/>
    <w:locked/>
    <w:rsid w:val="00EF420F"/>
    <w:rPr>
      <w:sz w:val="24"/>
    </w:rPr>
  </w:style>
  <w:style w:type="character" w:customStyle="1" w:styleId="BodyTextChar">
    <w:name w:val="Body Text Char"/>
    <w:locked/>
    <w:rsid w:val="00EF420F"/>
    <w:rPr>
      <w:rFonts w:ascii="Times New Roman" w:hAnsi="Times New Roman"/>
      <w:sz w:val="28"/>
    </w:rPr>
  </w:style>
  <w:style w:type="character" w:customStyle="1" w:styleId="14">
    <w:name w:val="Основной текст Знак1"/>
    <w:basedOn w:val="a0"/>
    <w:semiHidden/>
    <w:rsid w:val="00EF420F"/>
    <w:rPr>
      <w:rFonts w:cs="Times New Roman"/>
      <w:color w:val="000000"/>
      <w:w w:val="90"/>
      <w:sz w:val="28"/>
      <w:szCs w:val="28"/>
    </w:rPr>
  </w:style>
  <w:style w:type="character" w:customStyle="1" w:styleId="BodyTextIndentChar">
    <w:name w:val="Body Text Indent Char"/>
    <w:basedOn w:val="a0"/>
    <w:locked/>
    <w:rsid w:val="00EF420F"/>
    <w:rPr>
      <w:rFonts w:ascii="Lucida Sans Unicode" w:eastAsia="Times New Roman" w:hAnsi="Lucida Sans Unicode" w:cs="Lucida Sans Unicode"/>
      <w:sz w:val="24"/>
      <w:szCs w:val="24"/>
      <w:lang w:val="ru-RU" w:eastAsia="ar-SA" w:bidi="ar-SA"/>
    </w:rPr>
  </w:style>
  <w:style w:type="character" w:customStyle="1" w:styleId="BodyText2Char">
    <w:name w:val="Body Text 2 Char"/>
    <w:basedOn w:val="a0"/>
    <w:locked/>
    <w:rsid w:val="00EF420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a0"/>
    <w:locked/>
    <w:rsid w:val="00EF420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PlainTextChar">
    <w:name w:val="Plain Text Char"/>
    <w:locked/>
    <w:rsid w:val="00EF420F"/>
    <w:rPr>
      <w:rFonts w:ascii="Courier New" w:hAnsi="Courier New"/>
    </w:rPr>
  </w:style>
  <w:style w:type="character" w:customStyle="1" w:styleId="15">
    <w:name w:val="Текст Знак1"/>
    <w:basedOn w:val="a0"/>
    <w:semiHidden/>
    <w:locked/>
    <w:rsid w:val="00EF420F"/>
    <w:rPr>
      <w:rFonts w:ascii="Consolas" w:hAnsi="Consolas" w:cs="Consolas"/>
      <w:sz w:val="21"/>
      <w:szCs w:val="21"/>
    </w:rPr>
  </w:style>
  <w:style w:type="paragraph" w:customStyle="1" w:styleId="16">
    <w:name w:val="Знак Знак Знак Знак1"/>
    <w:basedOn w:val="a"/>
    <w:rsid w:val="00EF420F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210">
    <w:name w:val="Знак21"/>
    <w:basedOn w:val="a"/>
    <w:rsid w:val="00EF420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7">
    <w:name w:val="Знак Знак Знак1"/>
    <w:basedOn w:val="a"/>
    <w:rsid w:val="00EF420F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character" w:customStyle="1" w:styleId="310">
    <w:name w:val="Знак Знак31"/>
    <w:basedOn w:val="a0"/>
    <w:locked/>
    <w:rsid w:val="00EF420F"/>
    <w:rPr>
      <w:rFonts w:ascii="Courier New" w:hAnsi="Courier New" w:cs="Courier New"/>
      <w:lang w:val="ru-RU" w:eastAsia="ru-RU"/>
    </w:rPr>
  </w:style>
  <w:style w:type="character" w:customStyle="1" w:styleId="212">
    <w:name w:val="Основной текст (2) + 12"/>
    <w:aliases w:val="5 pt3,Полужирный5,Интервал 0 pt8"/>
    <w:basedOn w:val="a0"/>
    <w:rsid w:val="00EF420F"/>
    <w:rPr>
      <w:rFonts w:ascii="Times New Roman" w:hAnsi="Times New Roman" w:cs="Times New Roman"/>
      <w:b/>
      <w:bCs/>
      <w:spacing w:val="-7"/>
      <w:sz w:val="25"/>
      <w:szCs w:val="25"/>
      <w:shd w:val="clear" w:color="auto" w:fill="FFFFFF"/>
    </w:rPr>
  </w:style>
  <w:style w:type="character" w:styleId="aff6">
    <w:name w:val="line number"/>
    <w:basedOn w:val="a0"/>
    <w:semiHidden/>
    <w:rsid w:val="00EF420F"/>
    <w:rPr>
      <w:rFonts w:cs="Times New Roman"/>
    </w:rPr>
  </w:style>
  <w:style w:type="paragraph" w:customStyle="1" w:styleId="18">
    <w:name w:val="Заголовок оглавления1"/>
    <w:basedOn w:val="1"/>
    <w:next w:val="a"/>
    <w:semiHidden/>
    <w:rsid w:val="00EF420F"/>
    <w:pPr>
      <w:keepLines/>
      <w:spacing w:before="480" w:after="0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paragraph" w:styleId="27">
    <w:name w:val="toc 2"/>
    <w:basedOn w:val="a"/>
    <w:next w:val="a"/>
    <w:autoRedefine/>
    <w:rsid w:val="00EF420F"/>
    <w:pPr>
      <w:widowControl w:val="0"/>
      <w:spacing w:after="100" w:line="240" w:lineRule="auto"/>
      <w:ind w:left="220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2"/>
    <w:locked/>
    <w:rsid w:val="00EF420F"/>
    <w:rPr>
      <w:rFonts w:ascii="Calibri" w:eastAsia="Times New Roman" w:hAnsi="Calibri" w:cs="Times New Roman"/>
    </w:rPr>
  </w:style>
  <w:style w:type="paragraph" w:styleId="aff7">
    <w:name w:val="No Spacing"/>
    <w:link w:val="aff8"/>
    <w:uiPriority w:val="1"/>
    <w:qFormat/>
    <w:rsid w:val="00EF42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8">
    <w:name w:val="Без интервала Знак"/>
    <w:basedOn w:val="a0"/>
    <w:link w:val="aff7"/>
    <w:uiPriority w:val="1"/>
    <w:rsid w:val="00EF420F"/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EF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420F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9624</Words>
  <Characters>54861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18</cp:revision>
  <cp:lastPrinted>2016-02-27T11:11:00Z</cp:lastPrinted>
  <dcterms:created xsi:type="dcterms:W3CDTF">2016-02-27T08:36:00Z</dcterms:created>
  <dcterms:modified xsi:type="dcterms:W3CDTF">2016-12-01T06:43:00Z</dcterms:modified>
</cp:coreProperties>
</file>