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B2369C" w:rsidRPr="00B2369C" w:rsidRDefault="00371FDF" w:rsidP="00371FDF">
      <w:pPr>
        <w:framePr w:w="9642" w:wrap="none" w:vAnchor="page" w:hAnchor="page" w:x="993" w:y="31"/>
        <w:widowControl w:val="0"/>
        <w:rPr>
          <w:rFonts w:ascii="Courier New" w:eastAsia="Courier New" w:hAnsi="Courier New" w:cs="Courier New"/>
          <w:sz w:val="0"/>
          <w:szCs w:val="0"/>
          <w:lang w:val="en-US"/>
        </w:rPr>
      </w:pPr>
      <w:r>
        <w:rPr>
          <w:rFonts w:ascii="Courier New" w:eastAsia="Courier New" w:hAnsi="Courier New" w:cs="Courier New"/>
          <w:sz w:val="0"/>
          <w:szCs w:val="0"/>
          <w:lang w:val="en-US"/>
        </w:rPr>
        <w:object w:dxaOrig="8969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3pt" o:ole="">
            <v:imagedata r:id="rId7" o:title=""/>
          </v:shape>
          <o:OLEObject Type="Embed" ProgID="AcroExch.Document.11" ShapeID="_x0000_i1025" DrawAspect="Content" ObjectID="_1541952318" r:id="rId8"/>
        </w:object>
      </w: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9C" w:rsidRDefault="00B2369C" w:rsidP="00C127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0FC" w:rsidRPr="00124A11" w:rsidRDefault="002C30FC" w:rsidP="00D12E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C30FC" w:rsidRPr="00124A11" w:rsidSect="00C12790">
          <w:footerReference w:type="default" r:id="rId9"/>
          <w:type w:val="continuous"/>
          <w:pgSz w:w="11906" w:h="16838"/>
          <w:pgMar w:top="1183" w:right="566" w:bottom="993" w:left="1276" w:header="907" w:footer="360" w:gutter="0"/>
          <w:cols w:space="720"/>
        </w:sectPr>
      </w:pPr>
      <w:bookmarkStart w:id="1" w:name="_GoBack"/>
      <w:bookmarkEnd w:id="1"/>
    </w:p>
    <w:p w:rsidR="002C30FC" w:rsidRPr="00515A82" w:rsidRDefault="002C30FC" w:rsidP="00C12790">
      <w:pPr>
        <w:autoSpaceDE w:val="0"/>
        <w:spacing w:line="360" w:lineRule="auto"/>
        <w:ind w:firstLine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A82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о</w:t>
      </w:r>
      <w:r>
        <w:rPr>
          <w:rFonts w:ascii="Times New Roman" w:hAnsi="Times New Roman" w:cs="Times New Roman"/>
          <w:sz w:val="28"/>
          <w:szCs w:val="28"/>
        </w:rPr>
        <w:t xml:space="preserve">бщепрофессионального цикла </w:t>
      </w:r>
      <w:r w:rsidRPr="00515A82">
        <w:rPr>
          <w:rFonts w:ascii="Times New Roman" w:hAnsi="Times New Roman" w:cs="Times New Roman"/>
          <w:b/>
          <w:bCs/>
          <w:sz w:val="28"/>
          <w:szCs w:val="28"/>
        </w:rPr>
        <w:t>ОП.05</w:t>
      </w:r>
    </w:p>
    <w:p w:rsidR="002C30FC" w:rsidRPr="00515A82" w:rsidRDefault="002C30FC" w:rsidP="00C12790">
      <w:pPr>
        <w:autoSpaceDE w:val="0"/>
        <w:spacing w:line="360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15A82">
        <w:rPr>
          <w:rFonts w:ascii="Times New Roman" w:hAnsi="Times New Roman" w:cs="Times New Roman"/>
          <w:b/>
          <w:bCs/>
          <w:sz w:val="28"/>
          <w:szCs w:val="28"/>
        </w:rPr>
        <w:t>Метрология и стандартизация</w:t>
      </w:r>
      <w:r w:rsidRPr="00515A82">
        <w:rPr>
          <w:rFonts w:ascii="Times New Roman" w:hAnsi="Times New Roman" w:cs="Times New Roman"/>
          <w:sz w:val="28"/>
          <w:szCs w:val="28"/>
        </w:rPr>
        <w:t xml:space="preserve"> в состав программы подготовки специалистов среднего звена и  направлена на реализацию ФГОС СПО по специальности </w:t>
      </w:r>
      <w:r w:rsidRPr="00515A82">
        <w:rPr>
          <w:rFonts w:ascii="Times New Roman" w:hAnsi="Times New Roman" w:cs="Times New Roman"/>
          <w:b/>
          <w:bCs/>
          <w:sz w:val="28"/>
          <w:szCs w:val="28"/>
        </w:rPr>
        <w:t>260807 Технология продукции общественного питания</w:t>
      </w:r>
      <w:r w:rsidRPr="00515A82">
        <w:rPr>
          <w:rFonts w:ascii="Times New Roman" w:hAnsi="Times New Roman" w:cs="Times New Roman"/>
          <w:sz w:val="28"/>
          <w:szCs w:val="28"/>
        </w:rPr>
        <w:t>, утверждённого  приказом Министерства образования и науки РФ от 22.06.2010 № 675, зарегистрированного Минюст приказ № 18123 11 августа 2010г.</w:t>
      </w:r>
    </w:p>
    <w:p w:rsidR="002C30FC" w:rsidRPr="00515A82" w:rsidRDefault="002C30FC" w:rsidP="00515A82">
      <w:pPr>
        <w:autoSpaceDE w:val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</w:p>
    <w:p w:rsidR="002C30FC" w:rsidRPr="00C12790" w:rsidRDefault="002C30FC" w:rsidP="00C12790">
      <w:pPr>
        <w:autoSpaceDE w:val="0"/>
        <w:spacing w:line="360" w:lineRule="auto"/>
        <w:ind w:firstLine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790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12790">
        <w:rPr>
          <w:rFonts w:ascii="Times New Roman" w:hAnsi="Times New Roman" w:cs="Times New Roman"/>
          <w:b/>
          <w:bCs/>
          <w:sz w:val="28"/>
          <w:szCs w:val="28"/>
        </w:rPr>
        <w:t xml:space="preserve"> составитель:</w:t>
      </w:r>
    </w:p>
    <w:p w:rsidR="002C30FC" w:rsidRPr="00515A82" w:rsidRDefault="002C30FC" w:rsidP="00C12790">
      <w:pPr>
        <w:autoSpaceDE w:val="0"/>
        <w:spacing w:line="360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15A82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2C30FC" w:rsidRPr="00C12790" w:rsidRDefault="002C30FC" w:rsidP="00C12790">
      <w:pPr>
        <w:autoSpaceDE w:val="0"/>
        <w:spacing w:line="360" w:lineRule="auto"/>
        <w:ind w:firstLine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790">
        <w:rPr>
          <w:rFonts w:ascii="Times New Roman" w:hAnsi="Times New Roman" w:cs="Times New Roman"/>
          <w:b/>
          <w:bCs/>
          <w:sz w:val="28"/>
          <w:szCs w:val="28"/>
        </w:rPr>
        <w:t>«АЛЕЙСКИЙ ТЕХНОЛОГИЧЕСКИЙ ТЕХНИКУМ»</w:t>
      </w:r>
    </w:p>
    <w:p w:rsidR="002C30FC" w:rsidRPr="00C1032E" w:rsidRDefault="002C30FC" w:rsidP="00C1032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30FC" w:rsidRDefault="002C30FC" w:rsidP="00515A82">
      <w:pPr>
        <w:autoSpaceDE w:val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</w:p>
    <w:p w:rsidR="002C30FC" w:rsidRPr="00515A82" w:rsidRDefault="002C30FC" w:rsidP="00C12790">
      <w:pPr>
        <w:autoSpaceDE w:val="0"/>
        <w:spacing w:line="360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15A82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2C30FC" w:rsidRPr="00515A82" w:rsidRDefault="002C30FC" w:rsidP="00C12790">
      <w:pPr>
        <w:autoSpaceDE w:val="0"/>
        <w:spacing w:line="360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515A82">
        <w:rPr>
          <w:rFonts w:ascii="Times New Roman" w:hAnsi="Times New Roman" w:cs="Times New Roman"/>
          <w:b/>
          <w:bCs/>
          <w:sz w:val="28"/>
          <w:szCs w:val="28"/>
        </w:rPr>
        <w:t>Оноприенко Е.П</w:t>
      </w:r>
      <w:r w:rsidRPr="00515A82">
        <w:rPr>
          <w:rFonts w:ascii="Times New Roman" w:hAnsi="Times New Roman" w:cs="Times New Roman"/>
          <w:sz w:val="28"/>
          <w:szCs w:val="28"/>
        </w:rPr>
        <w:t>.- мастер производственного обучения по  профессии</w:t>
      </w:r>
    </w:p>
    <w:p w:rsidR="002C30FC" w:rsidRPr="00515A82" w:rsidRDefault="002C30FC" w:rsidP="00C12790">
      <w:pPr>
        <w:autoSpaceDE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5A82">
        <w:rPr>
          <w:rFonts w:ascii="Times New Roman" w:hAnsi="Times New Roman" w:cs="Times New Roman"/>
          <w:sz w:val="28"/>
          <w:szCs w:val="28"/>
        </w:rPr>
        <w:t>«Повар, кондитер», первая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ПЦК </w:t>
      </w:r>
      <w:r w:rsidRPr="00C12790">
        <w:rPr>
          <w:rFonts w:ascii="Times New Roman" w:hAnsi="Times New Roman" w:cs="Times New Roman"/>
          <w:sz w:val="28"/>
          <w:szCs w:val="28"/>
        </w:rPr>
        <w:t>«Сфера услуг»</w:t>
      </w:r>
      <w:r w:rsidRPr="00515A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0FC" w:rsidRPr="00515A82" w:rsidRDefault="002C30FC" w:rsidP="00C12790">
      <w:pPr>
        <w:autoSpaceDE w:val="0"/>
        <w:spacing w:line="360" w:lineRule="auto"/>
        <w:ind w:left="567" w:firstLine="48"/>
        <w:jc w:val="both"/>
        <w:rPr>
          <w:rFonts w:ascii="Times New Roman" w:hAnsi="Times New Roman" w:cs="Times New Roman"/>
          <w:sz w:val="28"/>
          <w:szCs w:val="28"/>
        </w:rPr>
      </w:pPr>
      <w:r w:rsidRPr="00515A82">
        <w:rPr>
          <w:rFonts w:ascii="Times New Roman" w:hAnsi="Times New Roman" w:cs="Times New Roman"/>
          <w:b/>
          <w:bCs/>
          <w:sz w:val="28"/>
          <w:szCs w:val="28"/>
        </w:rPr>
        <w:t>Петухова С.Ф.</w:t>
      </w:r>
      <w:r w:rsidRPr="00515A82">
        <w:rPr>
          <w:rFonts w:ascii="Times New Roman" w:hAnsi="Times New Roman" w:cs="Times New Roman"/>
          <w:sz w:val="28"/>
          <w:szCs w:val="28"/>
        </w:rPr>
        <w:t xml:space="preserve"> – преподаватель физики, высшая квалификационная категория, методист.</w:t>
      </w:r>
    </w:p>
    <w:p w:rsidR="002C30FC" w:rsidRPr="00515A82" w:rsidRDefault="002C30FC" w:rsidP="00515A82">
      <w:pPr>
        <w:autoSpaceDE w:val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</w:p>
    <w:p w:rsidR="002C30FC" w:rsidRPr="00515A82" w:rsidRDefault="002C30FC" w:rsidP="00515A82">
      <w:pPr>
        <w:autoSpaceDE w:val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4"/>
        <w:gridCol w:w="4744"/>
      </w:tblGrid>
      <w:tr w:rsidR="002C30FC" w:rsidRPr="00C1032E">
        <w:trPr>
          <w:trHeight w:val="3428"/>
        </w:trPr>
        <w:tc>
          <w:tcPr>
            <w:tcW w:w="5104" w:type="dxa"/>
          </w:tcPr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РАССМОТРЕНА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 заседании педсовета 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КГБПОУ «Алейский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технологический техникум»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Протокол № 6  «02» марта 2015 г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4784" w:type="dxa"/>
          </w:tcPr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Рассмотрена и одобрена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предметно – цикловой комиссией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Протокол № 6 «05 » февраля 2015 г.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Председатель 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1671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ПЦК __________ /Оноприенко Е.П./</w:t>
            </w:r>
          </w:p>
          <w:p w:rsidR="002C30FC" w:rsidRPr="00C1671F" w:rsidRDefault="002C30FC" w:rsidP="00C1671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2C30FC" w:rsidRPr="00C1032E" w:rsidRDefault="002C30FC" w:rsidP="00515A82">
      <w:pPr>
        <w:autoSpaceDE w:val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</w:p>
    <w:p w:rsidR="002C30FC" w:rsidRPr="00124A11" w:rsidRDefault="002C30FC" w:rsidP="00124A11">
      <w:pPr>
        <w:rPr>
          <w:rFonts w:ascii="Times New Roman" w:hAnsi="Times New Roman" w:cs="Times New Roman"/>
          <w:sz w:val="28"/>
          <w:szCs w:val="28"/>
        </w:rPr>
        <w:sectPr w:rsidR="002C30FC" w:rsidRPr="00124A11" w:rsidSect="00F67455">
          <w:pgSz w:w="11906" w:h="16838"/>
          <w:pgMar w:top="907" w:right="1417" w:bottom="776" w:left="993" w:header="720" w:footer="720" w:gutter="0"/>
          <w:cols w:space="720"/>
        </w:sectPr>
      </w:pPr>
    </w:p>
    <w:p w:rsidR="002C30FC" w:rsidRDefault="002C30FC" w:rsidP="00124A11">
      <w:pPr>
        <w:rPr>
          <w:b/>
          <w:bCs/>
          <w:sz w:val="28"/>
          <w:szCs w:val="28"/>
        </w:rPr>
        <w:sectPr w:rsidR="002C30FC">
          <w:type w:val="continuous"/>
          <w:pgSz w:w="11906" w:h="16838"/>
          <w:pgMar w:top="907" w:right="1417" w:bottom="776" w:left="993" w:header="720" w:footer="720" w:gutter="0"/>
          <w:cols w:num="2" w:space="720" w:equalWidth="0">
            <w:col w:w="8266" w:space="518"/>
            <w:col w:w="820"/>
          </w:cols>
        </w:sectPr>
      </w:pPr>
    </w:p>
    <w:p w:rsidR="002C30FC" w:rsidRDefault="002C30FC" w:rsidP="00124A11">
      <w:pPr>
        <w:pStyle w:val="11"/>
        <w:keepNext/>
        <w:keepLines/>
        <w:shd w:val="clear" w:color="auto" w:fill="auto"/>
        <w:spacing w:after="284" w:line="270" w:lineRule="exact"/>
      </w:pPr>
    </w:p>
    <w:tbl>
      <w:tblPr>
        <w:tblpPr w:leftFromText="180" w:rightFromText="180" w:vertAnchor="page" w:horzAnchor="margin" w:tblpY="1426"/>
        <w:tblW w:w="0" w:type="auto"/>
        <w:tblLook w:val="00A0"/>
      </w:tblPr>
      <w:tblGrid>
        <w:gridCol w:w="534"/>
        <w:gridCol w:w="8221"/>
        <w:gridCol w:w="1254"/>
      </w:tblGrid>
      <w:tr w:rsidR="002C30FC" w:rsidRPr="009A1588">
        <w:tc>
          <w:tcPr>
            <w:tcW w:w="534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:rsidR="002C30FC" w:rsidRPr="00C1671F" w:rsidRDefault="002C30FC" w:rsidP="00C1671F">
            <w:pPr>
              <w:pStyle w:val="11"/>
              <w:keepNext/>
              <w:keepLines/>
              <w:shd w:val="clear" w:color="auto" w:fill="auto"/>
              <w:spacing w:after="284" w:line="270" w:lineRule="exact"/>
              <w:jc w:val="center"/>
              <w:rPr>
                <w:b w:val="0"/>
                <w:bCs w:val="0"/>
              </w:rPr>
            </w:pPr>
            <w:r w:rsidRPr="00C1671F">
              <w:rPr>
                <w:b w:val="0"/>
                <w:bCs w:val="0"/>
              </w:rPr>
              <w:t>СОДЕРЖАНИЕ</w:t>
            </w:r>
          </w:p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bookmarkStart w:id="2" w:name="bookmark1"/>
            <w:r w:rsidRPr="00C1671F">
              <w:rPr>
                <w:rFonts w:ascii="Times New Roman" w:hAnsi="Times New Roman" w:cs="Times New Roman"/>
              </w:rPr>
              <w:t>стр.</w:t>
            </w:r>
            <w:bookmarkEnd w:id="2"/>
          </w:p>
        </w:tc>
      </w:tr>
      <w:tr w:rsidR="002C30FC" w:rsidRPr="009A1588">
        <w:tc>
          <w:tcPr>
            <w:tcW w:w="534" w:type="dxa"/>
          </w:tcPr>
          <w:p w:rsidR="002C30FC" w:rsidRPr="00C1671F" w:rsidRDefault="002C30FC" w:rsidP="00C1671F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ДИСЦИПЛИНЫ……...</w:t>
            </w:r>
          </w:p>
        </w:tc>
        <w:tc>
          <w:tcPr>
            <w:tcW w:w="1254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C1671F">
              <w:rPr>
                <w:rFonts w:ascii="Times New Roman" w:hAnsi="Times New Roman" w:cs="Times New Roman"/>
              </w:rPr>
              <w:t>4</w:t>
            </w:r>
          </w:p>
        </w:tc>
      </w:tr>
      <w:tr w:rsidR="002C30FC" w:rsidRPr="009A1588">
        <w:tc>
          <w:tcPr>
            <w:tcW w:w="534" w:type="dxa"/>
          </w:tcPr>
          <w:p w:rsidR="002C30FC" w:rsidRPr="00C1671F" w:rsidRDefault="002C30FC" w:rsidP="00C1671F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УЧЕБНОЙ ДИСЦИПЛИНЫ.  </w:t>
            </w:r>
          </w:p>
        </w:tc>
        <w:tc>
          <w:tcPr>
            <w:tcW w:w="1254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C1671F">
              <w:rPr>
                <w:rFonts w:ascii="Times New Roman" w:hAnsi="Times New Roman" w:cs="Times New Roman"/>
              </w:rPr>
              <w:t>9</w:t>
            </w:r>
          </w:p>
        </w:tc>
      </w:tr>
      <w:tr w:rsidR="002C30FC" w:rsidRPr="009A1588">
        <w:tc>
          <w:tcPr>
            <w:tcW w:w="534" w:type="dxa"/>
          </w:tcPr>
          <w:p w:rsidR="002C30FC" w:rsidRPr="00C1671F" w:rsidRDefault="002C30FC" w:rsidP="00C1671F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УЧЕБНОЙ ДИСЦИПЛИНЫ……..  </w:t>
            </w:r>
          </w:p>
        </w:tc>
        <w:tc>
          <w:tcPr>
            <w:tcW w:w="1254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C1671F">
              <w:rPr>
                <w:rFonts w:ascii="Times New Roman" w:hAnsi="Times New Roman" w:cs="Times New Roman"/>
              </w:rPr>
              <w:t>13</w:t>
            </w:r>
          </w:p>
        </w:tc>
      </w:tr>
      <w:tr w:rsidR="002C30FC" w:rsidRPr="009A1588">
        <w:tc>
          <w:tcPr>
            <w:tcW w:w="534" w:type="dxa"/>
          </w:tcPr>
          <w:p w:rsidR="002C30FC" w:rsidRPr="00C1671F" w:rsidRDefault="002C30FC" w:rsidP="00C1671F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Style w:val="133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C1671F">
              <w:rPr>
                <w:rStyle w:val="133"/>
                <w:b w:val="0"/>
                <w:bCs w:val="0"/>
                <w:i w:val="0"/>
                <w:iCs w:val="0"/>
                <w:sz w:val="28"/>
                <w:szCs w:val="28"/>
              </w:rPr>
              <w:t>КОНТРОЛЬ И ОЦЕНКА РЕЗУЛЬТАТОВ ОСВОЕНИЯ</w:t>
            </w:r>
            <w:r w:rsidRPr="00C1671F">
              <w:rPr>
                <w:rStyle w:val="133"/>
                <w:b w:val="0"/>
                <w:bCs w:val="0"/>
                <w:i w:val="0"/>
                <w:iCs w:val="0"/>
                <w:sz w:val="28"/>
                <w:szCs w:val="28"/>
              </w:rPr>
              <w:tab/>
            </w:r>
          </w:p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F">
              <w:rPr>
                <w:rStyle w:val="133"/>
                <w:b w:val="0"/>
                <w:bCs w:val="0"/>
                <w:i w:val="0"/>
                <w:iCs w:val="0"/>
                <w:sz w:val="28"/>
                <w:szCs w:val="28"/>
              </w:rPr>
              <w:t xml:space="preserve">УЧЕБНОЙ ДИСЦИПЛИНЫ……………………………………….   </w:t>
            </w:r>
          </w:p>
        </w:tc>
        <w:tc>
          <w:tcPr>
            <w:tcW w:w="1254" w:type="dxa"/>
          </w:tcPr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2C30FC" w:rsidRPr="00C1671F" w:rsidRDefault="002C30FC" w:rsidP="00C1671F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  <w:r w:rsidRPr="00C1671F">
              <w:rPr>
                <w:rFonts w:ascii="Times New Roman" w:hAnsi="Times New Roman" w:cs="Times New Roman"/>
              </w:rPr>
              <w:t>15</w:t>
            </w:r>
          </w:p>
        </w:tc>
      </w:tr>
    </w:tbl>
    <w:p w:rsidR="002C30FC" w:rsidRDefault="002C30FC">
      <w:pPr>
        <w:pStyle w:val="11"/>
        <w:keepNext/>
        <w:keepLines/>
        <w:shd w:val="clear" w:color="auto" w:fill="auto"/>
        <w:spacing w:after="284" w:line="270" w:lineRule="exact"/>
        <w:ind w:left="3360"/>
      </w:pPr>
    </w:p>
    <w:p w:rsidR="002C30FC" w:rsidRDefault="002C30FC">
      <w:pPr>
        <w:pStyle w:val="11"/>
        <w:keepNext/>
        <w:keepLines/>
        <w:shd w:val="clear" w:color="auto" w:fill="auto"/>
        <w:spacing w:after="284" w:line="270" w:lineRule="exact"/>
        <w:ind w:left="3360"/>
      </w:pPr>
    </w:p>
    <w:p w:rsidR="002C30FC" w:rsidRDefault="002C30FC">
      <w:pPr>
        <w:pStyle w:val="11"/>
        <w:keepNext/>
        <w:keepLines/>
        <w:shd w:val="clear" w:color="auto" w:fill="auto"/>
        <w:spacing w:after="284" w:line="270" w:lineRule="exact"/>
        <w:ind w:left="3360"/>
      </w:pPr>
    </w:p>
    <w:p w:rsidR="002C30FC" w:rsidRDefault="002C30FC">
      <w:pPr>
        <w:pStyle w:val="11"/>
        <w:keepNext/>
        <w:keepLines/>
        <w:shd w:val="clear" w:color="auto" w:fill="auto"/>
        <w:spacing w:after="284" w:line="270" w:lineRule="exact"/>
        <w:ind w:left="3360"/>
      </w:pPr>
    </w:p>
    <w:bookmarkEnd w:id="0"/>
    <w:p w:rsidR="002C30FC" w:rsidRDefault="002C30FC" w:rsidP="009A1588">
      <w:pPr>
        <w:pStyle w:val="a7"/>
      </w:pPr>
    </w:p>
    <w:p w:rsidR="002C30FC" w:rsidRDefault="002C30FC" w:rsidP="009A1588">
      <w:pPr>
        <w:pStyle w:val="a7"/>
      </w:pPr>
    </w:p>
    <w:p w:rsidR="002C30FC" w:rsidRPr="009A1588" w:rsidRDefault="002C30FC" w:rsidP="009A1588">
      <w:pPr>
        <w:pStyle w:val="a7"/>
      </w:pPr>
    </w:p>
    <w:p w:rsidR="002C30FC" w:rsidRDefault="00E60C2F" w:rsidP="009A1588">
      <w:pPr>
        <w:pStyle w:val="a7"/>
      </w:pPr>
      <w:r>
        <w:fldChar w:fldCharType="begin"/>
      </w:r>
      <w:r w:rsidR="002C30FC">
        <w:instrText xml:space="preserve"> TOC \o "1-3" \h \z </w:instrText>
      </w:r>
      <w:r>
        <w:fldChar w:fldCharType="separate"/>
      </w:r>
      <w:r w:rsidR="002C30FC">
        <w:rPr>
          <w:rStyle w:val="213"/>
        </w:rPr>
        <w:tab/>
      </w:r>
    </w:p>
    <w:p w:rsidR="002C30FC" w:rsidRDefault="002C30FC" w:rsidP="009A1588">
      <w:pPr>
        <w:pStyle w:val="a7"/>
      </w:pPr>
      <w:r>
        <w:rPr>
          <w:rStyle w:val="213"/>
        </w:rPr>
        <w:tab/>
      </w:r>
    </w:p>
    <w:p w:rsidR="002C30FC" w:rsidRDefault="002C30FC" w:rsidP="009A1588">
      <w:pPr>
        <w:pStyle w:val="a7"/>
      </w:pPr>
      <w:r>
        <w:rPr>
          <w:rStyle w:val="213"/>
        </w:rPr>
        <w:tab/>
      </w:r>
      <w:r w:rsidR="00E60C2F">
        <w:fldChar w:fldCharType="end"/>
      </w:r>
    </w:p>
    <w:p w:rsidR="002C30FC" w:rsidRPr="009A1588" w:rsidRDefault="002C30FC" w:rsidP="009A1588">
      <w:pPr>
        <w:pStyle w:val="a7"/>
        <w:rPr>
          <w:rStyle w:val="1313"/>
          <w:sz w:val="23"/>
          <w:szCs w:val="23"/>
        </w:rPr>
      </w:pPr>
    </w:p>
    <w:p w:rsidR="002C30FC" w:rsidRPr="00A726E2" w:rsidRDefault="002C30FC" w:rsidP="009A1588">
      <w:pPr>
        <w:pStyle w:val="a7"/>
        <w:rPr>
          <w:rStyle w:val="1313"/>
          <w:i w:val="0"/>
          <w:iCs w:val="0"/>
        </w:rPr>
      </w:pPr>
    </w:p>
    <w:p w:rsidR="002C30FC" w:rsidRDefault="002C30FC">
      <w:pPr>
        <w:rPr>
          <w:rStyle w:val="1313"/>
          <w:i w:val="0"/>
          <w:iCs w:val="0"/>
        </w:rPr>
      </w:pPr>
      <w:r>
        <w:rPr>
          <w:rStyle w:val="1313"/>
        </w:rPr>
        <w:br w:type="page"/>
      </w:r>
    </w:p>
    <w:p w:rsidR="002C30FC" w:rsidRDefault="002C30FC">
      <w:pPr>
        <w:pStyle w:val="11"/>
        <w:keepNext/>
        <w:keepLines/>
        <w:shd w:val="clear" w:color="auto" w:fill="auto"/>
        <w:spacing w:after="311" w:line="283" w:lineRule="exact"/>
        <w:ind w:left="20"/>
        <w:jc w:val="center"/>
      </w:pPr>
      <w:bookmarkStart w:id="3" w:name="bookmark2"/>
      <w:r>
        <w:lastRenderedPageBreak/>
        <w:t xml:space="preserve">1. ПАСПОРТ РАБОЧЕЙ ПРОГРАММЫ УЧЕБНОЙ ДИСЦИПЛИНЫ </w:t>
      </w:r>
    </w:p>
    <w:p w:rsidR="002C30FC" w:rsidRPr="009A1588" w:rsidRDefault="002C30FC">
      <w:pPr>
        <w:pStyle w:val="11"/>
        <w:keepNext/>
        <w:keepLines/>
        <w:shd w:val="clear" w:color="auto" w:fill="auto"/>
        <w:spacing w:after="311" w:line="283" w:lineRule="exact"/>
        <w:ind w:left="20"/>
        <w:jc w:val="center"/>
        <w:rPr>
          <w:sz w:val="28"/>
          <w:szCs w:val="28"/>
        </w:rPr>
      </w:pPr>
      <w:r w:rsidRPr="009A1588">
        <w:rPr>
          <w:rStyle w:val="111"/>
          <w:sz w:val="28"/>
          <w:szCs w:val="28"/>
        </w:rPr>
        <w:t>ОП.05 МЕТРОЛОГИЯ И СТАНДАРТИЗАЦИЯ</w:t>
      </w:r>
      <w:bookmarkEnd w:id="3"/>
    </w:p>
    <w:p w:rsidR="002C30FC" w:rsidRPr="00C12790" w:rsidRDefault="002C30FC" w:rsidP="00C1279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95"/>
        </w:tabs>
        <w:spacing w:after="0" w:line="360" w:lineRule="auto"/>
        <w:ind w:left="20"/>
        <w:rPr>
          <w:sz w:val="28"/>
          <w:szCs w:val="28"/>
        </w:rPr>
      </w:pPr>
      <w:bookmarkStart w:id="4" w:name="bookmark3"/>
      <w:r w:rsidRPr="00C12790">
        <w:rPr>
          <w:sz w:val="28"/>
          <w:szCs w:val="28"/>
        </w:rPr>
        <w:t>Область применения рабочей программы</w:t>
      </w:r>
      <w:bookmarkEnd w:id="4"/>
    </w:p>
    <w:p w:rsidR="002C30FC" w:rsidRDefault="002C30FC" w:rsidP="00C12790">
      <w:pPr>
        <w:pStyle w:val="50"/>
        <w:shd w:val="clear" w:color="auto" w:fill="auto"/>
        <w:spacing w:before="0" w:after="413" w:line="360" w:lineRule="auto"/>
        <w:ind w:left="20" w:right="120" w:firstLine="880"/>
        <w:jc w:val="both"/>
        <w:rPr>
          <w:rStyle w:val="513"/>
          <w:b/>
          <w:bCs/>
          <w:sz w:val="28"/>
          <w:szCs w:val="28"/>
        </w:rPr>
      </w:pPr>
      <w:r w:rsidRPr="00C12790">
        <w:rPr>
          <w:rStyle w:val="513"/>
          <w:sz w:val="28"/>
          <w:szCs w:val="28"/>
        </w:rPr>
        <w:t>Рабочая программа учебной дисциплины</w:t>
      </w:r>
      <w:r w:rsidRPr="00C12790">
        <w:rPr>
          <w:rStyle w:val="5133"/>
          <w:b/>
          <w:bCs/>
          <w:sz w:val="28"/>
          <w:szCs w:val="28"/>
        </w:rPr>
        <w:t>ОП.05 М</w:t>
      </w:r>
      <w:r w:rsidRPr="00C12790">
        <w:rPr>
          <w:rStyle w:val="5133"/>
          <w:b/>
          <w:bCs/>
          <w:smallCaps w:val="0"/>
          <w:sz w:val="28"/>
          <w:szCs w:val="28"/>
        </w:rPr>
        <w:t>етрология и стандартизация</w:t>
      </w:r>
      <w:r w:rsidRPr="00C12790">
        <w:rPr>
          <w:rStyle w:val="513"/>
          <w:sz w:val="28"/>
          <w:szCs w:val="28"/>
        </w:rPr>
        <w:t xml:space="preserve">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специальности СПО </w:t>
      </w:r>
      <w:r w:rsidRPr="00C12790">
        <w:rPr>
          <w:rStyle w:val="513"/>
          <w:b/>
          <w:bCs/>
          <w:sz w:val="28"/>
          <w:szCs w:val="28"/>
        </w:rPr>
        <w:t>260807 Технология продукции общественного питания.</w:t>
      </w:r>
      <w:bookmarkStart w:id="5" w:name="bookmark4"/>
    </w:p>
    <w:p w:rsidR="002C30FC" w:rsidRPr="00C12790" w:rsidRDefault="002C30FC" w:rsidP="00C12790">
      <w:pPr>
        <w:pStyle w:val="50"/>
        <w:numPr>
          <w:ilvl w:val="1"/>
          <w:numId w:val="7"/>
        </w:numPr>
        <w:shd w:val="clear" w:color="auto" w:fill="auto"/>
        <w:spacing w:before="0" w:after="413" w:line="360" w:lineRule="auto"/>
        <w:ind w:right="120"/>
        <w:jc w:val="both"/>
        <w:rPr>
          <w:b w:val="0"/>
          <w:bCs w:val="0"/>
          <w:sz w:val="28"/>
          <w:szCs w:val="28"/>
        </w:rPr>
      </w:pPr>
      <w:r w:rsidRPr="00C12790">
        <w:rPr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bookmarkEnd w:id="5"/>
      <w:r w:rsidRPr="00C12790">
        <w:rPr>
          <w:b w:val="0"/>
          <w:bCs w:val="0"/>
          <w:sz w:val="28"/>
          <w:szCs w:val="28"/>
        </w:rPr>
        <w:t xml:space="preserve">Рабочая программа общепрофессиональной дисциплины </w:t>
      </w:r>
      <w:r w:rsidRPr="00C12790">
        <w:rPr>
          <w:sz w:val="28"/>
          <w:szCs w:val="28"/>
        </w:rPr>
        <w:t>ОП.05 Метрология и стандартизация</w:t>
      </w:r>
      <w:r w:rsidRPr="00C12790">
        <w:rPr>
          <w:b w:val="0"/>
          <w:bCs w:val="0"/>
          <w:sz w:val="28"/>
          <w:szCs w:val="28"/>
        </w:rPr>
        <w:t xml:space="preserve"> входит в  общепрофессиональный цикл программы подготовки специалистов среднего звена в соответствии с ФГОС по специальности  СПО </w:t>
      </w:r>
      <w:r w:rsidRPr="00C12790">
        <w:rPr>
          <w:sz w:val="28"/>
          <w:szCs w:val="28"/>
        </w:rPr>
        <w:t>260807 Технология продукции общественного питания</w:t>
      </w:r>
      <w:bookmarkStart w:id="6" w:name="bookmark5"/>
    </w:p>
    <w:p w:rsidR="002C30FC" w:rsidRPr="004B4BD5" w:rsidRDefault="002C30FC" w:rsidP="004B4BD5">
      <w:pPr>
        <w:pStyle w:val="50"/>
        <w:numPr>
          <w:ilvl w:val="1"/>
          <w:numId w:val="7"/>
        </w:numPr>
        <w:spacing w:after="413" w:line="360" w:lineRule="auto"/>
        <w:ind w:right="120"/>
        <w:jc w:val="both"/>
        <w:rPr>
          <w:sz w:val="28"/>
          <w:szCs w:val="28"/>
        </w:rPr>
      </w:pPr>
      <w:r w:rsidRPr="00C12790">
        <w:rPr>
          <w:sz w:val="28"/>
          <w:szCs w:val="28"/>
        </w:rPr>
        <w:t xml:space="preserve">Цели и задачи учебной дисциплины - </w:t>
      </w:r>
      <w:r w:rsidRPr="004B4BD5">
        <w:rPr>
          <w:b w:val="0"/>
          <w:bCs w:val="0"/>
          <w:sz w:val="28"/>
          <w:szCs w:val="28"/>
        </w:rPr>
        <w:t>требования к результатам освоения учебной дисциплины:</w:t>
      </w:r>
      <w:bookmarkEnd w:id="6"/>
      <w:r w:rsidRPr="004B4BD5">
        <w:rPr>
          <w:b w:val="0"/>
          <w:bCs w:val="0"/>
          <w:sz w:val="28"/>
          <w:szCs w:val="28"/>
        </w:rPr>
        <w:t>Учебная дисциплина ОП.05 Метрология и стандартизация способствует формированию</w:t>
      </w:r>
      <w:r w:rsidRPr="004B4BD5">
        <w:rPr>
          <w:sz w:val="28"/>
          <w:szCs w:val="28"/>
        </w:rPr>
        <w:t xml:space="preserve">общих компетенций: </w:t>
      </w:r>
    </w:p>
    <w:p w:rsidR="002C30FC" w:rsidRDefault="002C30FC" w:rsidP="004B4BD5">
      <w:pPr>
        <w:pStyle w:val="50"/>
        <w:spacing w:after="413" w:line="360" w:lineRule="auto"/>
        <w:ind w:left="360" w:right="120"/>
        <w:rPr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C30FC" w:rsidRPr="004B4BD5" w:rsidRDefault="002C30FC" w:rsidP="004B4BD5">
      <w:pPr>
        <w:pStyle w:val="50"/>
        <w:spacing w:after="413" w:line="360" w:lineRule="auto"/>
        <w:ind w:left="360" w:right="120"/>
        <w:rPr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C30FC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</w:t>
      </w:r>
      <w:r>
        <w:rPr>
          <w:b w:val="0"/>
          <w:bCs w:val="0"/>
          <w:sz w:val="28"/>
          <w:szCs w:val="28"/>
        </w:rPr>
        <w:t>ального и личностного развития.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7. Брать на себя ответственность за работу членов команды (подчиненных),  результат  выполнения заданий.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9.   Ориентироваться    в    условиях    частой    смены    технологий в  профессиональной деятельности.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ОК 10. Исполнять воинскую обязанность, в том числе с применением полученных  профессиональных  знаний  (для юношей).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sz w:val="28"/>
          <w:szCs w:val="28"/>
        </w:rPr>
      </w:pPr>
      <w:r w:rsidRPr="004B4BD5">
        <w:rPr>
          <w:sz w:val="28"/>
          <w:szCs w:val="28"/>
        </w:rPr>
        <w:t xml:space="preserve">профессиональных компетенций:  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1.1. Организовывать</w:t>
      </w:r>
      <w:r w:rsidRPr="004B4BD5">
        <w:rPr>
          <w:b w:val="0"/>
          <w:bCs w:val="0"/>
          <w:sz w:val="28"/>
          <w:szCs w:val="28"/>
        </w:rPr>
        <w:tab/>
        <w:t>подготовку</w:t>
      </w:r>
      <w:r w:rsidRPr="004B4BD5">
        <w:rPr>
          <w:b w:val="0"/>
          <w:bCs w:val="0"/>
          <w:sz w:val="28"/>
          <w:szCs w:val="28"/>
        </w:rPr>
        <w:tab/>
        <w:t>мяса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приготовление полуфабрикатов для сложной кулинарной продукции.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1.2. Организовывать</w:t>
      </w:r>
      <w:r w:rsidRPr="004B4BD5">
        <w:rPr>
          <w:b w:val="0"/>
          <w:bCs w:val="0"/>
          <w:sz w:val="28"/>
          <w:szCs w:val="28"/>
        </w:rPr>
        <w:tab/>
        <w:t>подготовку</w:t>
      </w:r>
      <w:r w:rsidRPr="004B4BD5">
        <w:rPr>
          <w:b w:val="0"/>
          <w:bCs w:val="0"/>
          <w:sz w:val="28"/>
          <w:szCs w:val="28"/>
        </w:rPr>
        <w:tab/>
        <w:t>рыбы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приготовление полуфабрикатов для сложной кулинарной продукции.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lastRenderedPageBreak/>
        <w:t>ПK 1.3. Организовывать подготовку домашней птицы для приготовления сложной кулинарной продукции.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2.1. Организовывать и проводить приготовление канапе, легких и сложных холодных закусок.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2.2.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сложных холодных блюд из рыбы, мяса и сельскохозяйственной (домашней) птицы.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2.3.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сложных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холодных соусов.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3.1. Организовывать и проводить приготовление сложных супов.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3.2.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сложных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горячих супов.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3.3. Организовывать и проводить приготовление сложных блюд из овощей, грибов и сыра.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3.4. Организовывать и проводить приготовление сложных блюд из рыбы, мяса и сельскохозяйственной (домашней) птицы.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4.1.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сдобных хлебобулочных изделий и праздничного хлеба.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4.2.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сложных мучных кондитерских изделий и праздничных тортов.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lastRenderedPageBreak/>
        <w:t>ПK 4.3. Организовывать и проводить приготовление мелкоштучных кондитерских изделий.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4.4.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сложных отделочных полуфабрикатов, использовать их в оформлении.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5. 1.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сложных холодных десертов.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5.2. Организовывать</w:t>
      </w:r>
      <w:r w:rsidRPr="004B4BD5">
        <w:rPr>
          <w:b w:val="0"/>
          <w:bCs w:val="0"/>
          <w:sz w:val="28"/>
          <w:szCs w:val="28"/>
        </w:rPr>
        <w:tab/>
        <w:t>и</w:t>
      </w:r>
      <w:r w:rsidRPr="004B4BD5">
        <w:rPr>
          <w:b w:val="0"/>
          <w:bCs w:val="0"/>
          <w:sz w:val="28"/>
          <w:szCs w:val="28"/>
        </w:rPr>
        <w:tab/>
        <w:t>проводить</w:t>
      </w:r>
      <w:r w:rsidRPr="004B4BD5">
        <w:rPr>
          <w:b w:val="0"/>
          <w:bCs w:val="0"/>
          <w:sz w:val="28"/>
          <w:szCs w:val="28"/>
        </w:rPr>
        <w:tab/>
        <w:t>приготовление</w:t>
      </w:r>
      <w:r w:rsidRPr="004B4BD5">
        <w:rPr>
          <w:b w:val="0"/>
          <w:bCs w:val="0"/>
          <w:sz w:val="28"/>
          <w:szCs w:val="28"/>
        </w:rPr>
        <w:tab/>
        <w:t>сложных горячих десертов.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6.1. Участвовать в планировании основных показателей производства.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 xml:space="preserve">IIK 6.2. Планировать выполнение работ исполнителями. 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6.3. Организовывать работу трудового коллектива.</w:t>
      </w:r>
    </w:p>
    <w:p w:rsidR="002C30FC" w:rsidRPr="004B4BD5" w:rsidRDefault="002C30FC" w:rsidP="004B4BD5">
      <w:pPr>
        <w:pStyle w:val="50"/>
        <w:spacing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6.4. Контролировать ход и оценивать результаты выполнения работ  исполнителями.</w:t>
      </w:r>
    </w:p>
    <w:p w:rsidR="002C30FC" w:rsidRPr="004B4BD5" w:rsidRDefault="002C30FC" w:rsidP="004B4BD5">
      <w:pPr>
        <w:pStyle w:val="50"/>
        <w:shd w:val="clear" w:color="auto" w:fill="auto"/>
        <w:spacing w:before="0" w:after="413" w:line="360" w:lineRule="auto"/>
        <w:ind w:right="120" w:firstLine="0"/>
        <w:rPr>
          <w:b w:val="0"/>
          <w:bCs w:val="0"/>
          <w:sz w:val="28"/>
          <w:szCs w:val="28"/>
        </w:rPr>
      </w:pPr>
      <w:r w:rsidRPr="004B4BD5">
        <w:rPr>
          <w:b w:val="0"/>
          <w:bCs w:val="0"/>
          <w:sz w:val="28"/>
          <w:szCs w:val="28"/>
        </w:rPr>
        <w:t>ПK 6.5. Вести утвержденную учетно-отчетную документацию.</w:t>
      </w:r>
    </w:p>
    <w:p w:rsidR="002C30FC" w:rsidRPr="00C12790" w:rsidRDefault="002C30FC" w:rsidP="004B4BD5">
      <w:pPr>
        <w:pStyle w:val="50"/>
        <w:shd w:val="clear" w:color="auto" w:fill="auto"/>
        <w:spacing w:before="0" w:line="360" w:lineRule="auto"/>
        <w:ind w:left="20" w:firstLine="547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 xml:space="preserve">В результате освоения учебной дисциплины обучающийся должен </w:t>
      </w:r>
      <w:r w:rsidRPr="00C12790">
        <w:rPr>
          <w:rStyle w:val="513"/>
          <w:b/>
          <w:bCs/>
          <w:sz w:val="28"/>
          <w:szCs w:val="28"/>
        </w:rPr>
        <w:t>уметь</w:t>
      </w:r>
      <w:r w:rsidRPr="00C12790">
        <w:rPr>
          <w:rStyle w:val="513"/>
          <w:sz w:val="28"/>
          <w:szCs w:val="28"/>
        </w:rPr>
        <w:t>: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337"/>
        </w:tabs>
        <w:spacing w:before="0" w:line="360" w:lineRule="auto"/>
        <w:ind w:left="20" w:right="1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60" w:lineRule="auto"/>
        <w:ind w:left="20" w:right="1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оформлять техническую документацию в соответствии с действующей нормативной базой;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360" w:lineRule="auto"/>
        <w:ind w:left="20" w:right="1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использовать в профессиональной деятельности документацию систем качества;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296" w:line="360" w:lineRule="auto"/>
        <w:ind w:left="20" w:right="1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приводить не системные величины измерений в соответствии с действующими стандартами и международной системой единиц СИ.</w:t>
      </w:r>
    </w:p>
    <w:p w:rsidR="002C30FC" w:rsidRPr="00C12790" w:rsidRDefault="002C30FC" w:rsidP="004B4BD5">
      <w:pPr>
        <w:pStyle w:val="50"/>
        <w:shd w:val="clear" w:color="auto" w:fill="auto"/>
        <w:spacing w:before="0" w:line="360" w:lineRule="auto"/>
        <w:ind w:left="20" w:firstLine="547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C12790">
        <w:rPr>
          <w:rStyle w:val="513"/>
          <w:b/>
          <w:bCs/>
          <w:sz w:val="28"/>
          <w:szCs w:val="28"/>
        </w:rPr>
        <w:t>знать: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183"/>
        </w:tabs>
        <w:spacing w:before="0" w:line="360" w:lineRule="auto"/>
        <w:ind w:left="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основные понятия метрологии;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360" w:lineRule="auto"/>
        <w:ind w:left="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задачи стандартизации, ее экономическую эффективность;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188"/>
        </w:tabs>
        <w:spacing w:before="0" w:line="360" w:lineRule="auto"/>
        <w:ind w:left="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формы подтверждения соответствия;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466"/>
        </w:tabs>
        <w:spacing w:before="0" w:line="360" w:lineRule="auto"/>
        <w:ind w:left="20" w:right="1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основные положения систем (комплексов) общетехнических и организационно-методических стандартов;</w:t>
      </w:r>
    </w:p>
    <w:p w:rsidR="002C30FC" w:rsidRPr="00C12790" w:rsidRDefault="002C30FC" w:rsidP="004B4BD5">
      <w:pPr>
        <w:pStyle w:val="50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300" w:line="360" w:lineRule="auto"/>
        <w:ind w:left="20" w:right="120" w:firstLine="0"/>
        <w:rPr>
          <w:sz w:val="28"/>
          <w:szCs w:val="28"/>
        </w:rPr>
      </w:pPr>
      <w:r w:rsidRPr="00C12790">
        <w:rPr>
          <w:rStyle w:val="513"/>
          <w:sz w:val="28"/>
          <w:szCs w:val="28"/>
        </w:rPr>
        <w:t>терминологию и единицы измерения величин в соответствии с действующими стандартами и международной системой единиц СИ.</w:t>
      </w:r>
    </w:p>
    <w:p w:rsidR="002C30FC" w:rsidRPr="004B4BD5" w:rsidRDefault="002C30FC" w:rsidP="004B4BD5">
      <w:pPr>
        <w:pStyle w:val="11"/>
        <w:keepNext/>
        <w:keepLines/>
        <w:numPr>
          <w:ilvl w:val="1"/>
          <w:numId w:val="7"/>
        </w:numPr>
        <w:shd w:val="clear" w:color="auto" w:fill="auto"/>
        <w:tabs>
          <w:tab w:val="left" w:pos="490"/>
        </w:tabs>
        <w:spacing w:after="0" w:line="360" w:lineRule="auto"/>
        <w:rPr>
          <w:sz w:val="28"/>
          <w:szCs w:val="28"/>
        </w:rPr>
      </w:pPr>
      <w:bookmarkStart w:id="7" w:name="bookmark6"/>
      <w:r w:rsidRPr="004B4BD5">
        <w:rPr>
          <w:sz w:val="28"/>
          <w:szCs w:val="28"/>
        </w:rPr>
        <w:t>Количество часов на освоение программы учебной дисциплины:</w:t>
      </w:r>
      <w:bookmarkEnd w:id="7"/>
    </w:p>
    <w:p w:rsidR="002C30FC" w:rsidRPr="004B4BD5" w:rsidRDefault="002C30FC" w:rsidP="004B4BD5">
      <w:pPr>
        <w:pStyle w:val="50"/>
        <w:shd w:val="clear" w:color="auto" w:fill="auto"/>
        <w:spacing w:before="0" w:line="360" w:lineRule="auto"/>
        <w:ind w:left="20" w:right="120" w:firstLine="0"/>
        <w:rPr>
          <w:sz w:val="28"/>
          <w:szCs w:val="28"/>
        </w:rPr>
      </w:pPr>
      <w:r w:rsidRPr="004B4BD5">
        <w:rPr>
          <w:rStyle w:val="513"/>
          <w:sz w:val="28"/>
          <w:szCs w:val="28"/>
        </w:rPr>
        <w:t xml:space="preserve">максимальной учебной нагрузки обучающегося </w:t>
      </w:r>
      <w:r>
        <w:rPr>
          <w:rStyle w:val="513"/>
          <w:sz w:val="28"/>
          <w:szCs w:val="28"/>
        </w:rPr>
        <w:t>–</w:t>
      </w:r>
      <w:r>
        <w:rPr>
          <w:rStyle w:val="513"/>
          <w:color w:val="auto"/>
          <w:sz w:val="28"/>
          <w:szCs w:val="28"/>
        </w:rPr>
        <w:t>68</w:t>
      </w:r>
      <w:r>
        <w:rPr>
          <w:rStyle w:val="513"/>
          <w:sz w:val="28"/>
          <w:szCs w:val="28"/>
        </w:rPr>
        <w:t>часов</w:t>
      </w:r>
      <w:r w:rsidRPr="004B4BD5">
        <w:rPr>
          <w:rStyle w:val="513"/>
          <w:sz w:val="28"/>
          <w:szCs w:val="28"/>
        </w:rPr>
        <w:t>, в том числе:</w:t>
      </w:r>
    </w:p>
    <w:p w:rsidR="002C30FC" w:rsidRPr="004B4BD5" w:rsidRDefault="002C30FC" w:rsidP="004B4BD5">
      <w:pPr>
        <w:pStyle w:val="50"/>
        <w:shd w:val="clear" w:color="auto" w:fill="auto"/>
        <w:spacing w:before="0" w:line="360" w:lineRule="auto"/>
        <w:ind w:right="120" w:firstLine="0"/>
        <w:rPr>
          <w:sz w:val="28"/>
          <w:szCs w:val="28"/>
        </w:rPr>
      </w:pPr>
      <w:r w:rsidRPr="004B4BD5">
        <w:rPr>
          <w:rStyle w:val="513"/>
          <w:sz w:val="28"/>
          <w:szCs w:val="28"/>
        </w:rPr>
        <w:t xml:space="preserve">обязательной аудиторной учебной нагрузки обучающегося - </w:t>
      </w:r>
      <w:r>
        <w:rPr>
          <w:rStyle w:val="513"/>
          <w:color w:val="auto"/>
          <w:sz w:val="28"/>
          <w:szCs w:val="28"/>
        </w:rPr>
        <w:t>44</w:t>
      </w:r>
      <w:r>
        <w:rPr>
          <w:rStyle w:val="513"/>
          <w:sz w:val="28"/>
          <w:szCs w:val="28"/>
        </w:rPr>
        <w:t xml:space="preserve"> часа</w:t>
      </w:r>
      <w:r w:rsidRPr="004B4BD5">
        <w:rPr>
          <w:rStyle w:val="513"/>
          <w:sz w:val="28"/>
          <w:szCs w:val="28"/>
        </w:rPr>
        <w:t xml:space="preserve">, самостоятельной работы обучающегося - </w:t>
      </w:r>
      <w:r w:rsidRPr="004B4BD5">
        <w:rPr>
          <w:rStyle w:val="513"/>
          <w:color w:val="auto"/>
          <w:sz w:val="28"/>
          <w:szCs w:val="28"/>
        </w:rPr>
        <w:t>24</w:t>
      </w:r>
      <w:r>
        <w:rPr>
          <w:rStyle w:val="513"/>
          <w:sz w:val="28"/>
          <w:szCs w:val="28"/>
        </w:rPr>
        <w:t xml:space="preserve"> часа</w:t>
      </w:r>
      <w:r w:rsidRPr="004B4BD5">
        <w:rPr>
          <w:rStyle w:val="513"/>
          <w:sz w:val="28"/>
          <w:szCs w:val="28"/>
        </w:rPr>
        <w:t>.</w:t>
      </w:r>
    </w:p>
    <w:p w:rsidR="002C30FC" w:rsidRPr="00291886" w:rsidRDefault="002C30FC" w:rsidP="004B4BD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BD5">
        <w:rPr>
          <w:sz w:val="28"/>
          <w:szCs w:val="28"/>
        </w:rPr>
        <w:br w:type="page"/>
      </w:r>
      <w:r w:rsidRPr="002918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2C30FC" w:rsidRDefault="002C30FC">
      <w:pPr>
        <w:pStyle w:val="20"/>
        <w:shd w:val="clear" w:color="auto" w:fill="auto"/>
        <w:spacing w:after="306" w:line="270" w:lineRule="exact"/>
        <w:ind w:left="40"/>
        <w:jc w:val="left"/>
      </w:pPr>
      <w:r>
        <w:t>2.1. 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0"/>
        <w:gridCol w:w="1810"/>
      </w:tblGrid>
      <w:tr w:rsidR="002C30FC">
        <w:trPr>
          <w:trHeight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  <w:jc w:val="left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i w:val="0"/>
                <w:iCs w:val="0"/>
              </w:rPr>
            </w:pPr>
            <w:r w:rsidRPr="004B4BD5">
              <w:rPr>
                <w:i w:val="0"/>
                <w:iCs w:val="0"/>
              </w:rPr>
              <w:t>Объем часов</w:t>
            </w:r>
          </w:p>
        </w:tc>
      </w:tr>
      <w:tr w:rsidR="002C30FC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Максимальная учебная нагрузка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16619C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68</w:t>
            </w:r>
          </w:p>
        </w:tc>
      </w:tr>
      <w:tr w:rsidR="002C30FC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Обязательная аудиторная учебная нагрузка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16619C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44</w:t>
            </w:r>
          </w:p>
        </w:tc>
      </w:tr>
      <w:tr w:rsidR="002C30FC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513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0FC">
        <w:trPr>
          <w:trHeight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</w:pPr>
            <w:r>
              <w:rPr>
                <w:rStyle w:val="513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885C93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</w:t>
            </w:r>
          </w:p>
        </w:tc>
      </w:tr>
      <w:tr w:rsidR="002C30FC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Самостоятельная работа обучающегося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i w:val="0"/>
                <w:iCs w:val="0"/>
              </w:rPr>
            </w:pPr>
            <w:r w:rsidRPr="004B4BD5">
              <w:rPr>
                <w:i w:val="0"/>
                <w:iCs w:val="0"/>
              </w:rPr>
              <w:t>24</w:t>
            </w:r>
          </w:p>
        </w:tc>
      </w:tr>
      <w:tr w:rsidR="002C30FC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513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0FC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 w:firstLine="0"/>
            </w:pPr>
            <w:r>
              <w:rPr>
                <w:rStyle w:val="513"/>
              </w:rPr>
              <w:t>индивидуальное проектное задание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i w:val="0"/>
                <w:iCs w:val="0"/>
              </w:rPr>
            </w:pPr>
            <w:r w:rsidRPr="004B4BD5">
              <w:rPr>
                <w:i w:val="0"/>
                <w:iCs w:val="0"/>
              </w:rPr>
              <w:t>-</w:t>
            </w:r>
          </w:p>
        </w:tc>
      </w:tr>
      <w:tr w:rsidR="002C30FC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4B4BD5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 w:firstLine="0"/>
            </w:pPr>
            <w:r>
              <w:rPr>
                <w:rStyle w:val="513"/>
              </w:rPr>
              <w:t>внеаудиторная самостоятельная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i w:val="0"/>
                <w:iCs w:val="0"/>
              </w:rPr>
            </w:pPr>
            <w:r w:rsidRPr="004B4BD5">
              <w:rPr>
                <w:i w:val="0"/>
                <w:iCs w:val="0"/>
              </w:rPr>
              <w:t>24</w:t>
            </w:r>
          </w:p>
        </w:tc>
      </w:tr>
      <w:tr w:rsidR="002C30FC">
        <w:trPr>
          <w:trHeight w:val="38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i w:val="0"/>
                <w:iCs w:val="0"/>
              </w:rPr>
            </w:pPr>
            <w:r w:rsidRPr="004B4BD5">
              <w:rPr>
                <w:i w:val="0"/>
                <w:iCs w:val="0"/>
              </w:rPr>
              <w:t xml:space="preserve">Итоговая аттестация в форме </w:t>
            </w:r>
            <w:r>
              <w:rPr>
                <w:i w:val="0"/>
                <w:iCs w:val="0"/>
              </w:rPr>
              <w:t>экзамена</w:t>
            </w:r>
            <w:r w:rsidRPr="004B4BD5">
              <w:rPr>
                <w:i w:val="0"/>
                <w:iCs w:val="0"/>
              </w:rPr>
              <w:t xml:space="preserve">                  2 часа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2 </w:t>
            </w:r>
          </w:p>
        </w:tc>
      </w:tr>
    </w:tbl>
    <w:p w:rsidR="002C30FC" w:rsidRPr="004B4BD5" w:rsidRDefault="002C30FC">
      <w:pPr>
        <w:rPr>
          <w:rFonts w:ascii="Times New Roman" w:hAnsi="Times New Roman" w:cs="Times New Roman"/>
          <w:sz w:val="2"/>
          <w:szCs w:val="2"/>
        </w:rPr>
        <w:sectPr w:rsidR="002C30FC" w:rsidRPr="004B4BD5" w:rsidSect="004B4BD5">
          <w:footerReference w:type="default" r:id="rId10"/>
          <w:type w:val="continuous"/>
          <w:pgSz w:w="11905" w:h="16837"/>
          <w:pgMar w:top="1134" w:right="565" w:bottom="851" w:left="1547" w:header="0" w:footer="3" w:gutter="0"/>
          <w:cols w:space="720"/>
          <w:noEndnote/>
          <w:docGrid w:linePitch="360"/>
        </w:sectPr>
      </w:pPr>
    </w:p>
    <w:p w:rsidR="002C30FC" w:rsidRDefault="002C30FC" w:rsidP="009A1588">
      <w:pPr>
        <w:pStyle w:val="a7"/>
        <w:jc w:val="center"/>
        <w:rPr>
          <w:rStyle w:val="111"/>
          <w:b/>
          <w:bCs/>
          <w:sz w:val="36"/>
          <w:szCs w:val="36"/>
        </w:rPr>
      </w:pPr>
      <w:bookmarkStart w:id="8" w:name="bookmark7"/>
      <w:r w:rsidRPr="002F616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2F6167">
        <w:rPr>
          <w:rStyle w:val="111"/>
          <w:b/>
          <w:bCs/>
          <w:sz w:val="28"/>
          <w:szCs w:val="28"/>
        </w:rPr>
        <w:t>ОП.05Метрология и стандартизация</w:t>
      </w:r>
      <w:bookmarkEnd w:id="8"/>
      <w:r>
        <w:rPr>
          <w:rStyle w:val="111"/>
          <w:b/>
          <w:bCs/>
          <w:sz w:val="36"/>
          <w:szCs w:val="36"/>
        </w:rPr>
        <w:t>.</w:t>
      </w:r>
    </w:p>
    <w:tbl>
      <w:tblPr>
        <w:tblW w:w="15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283"/>
        <w:gridCol w:w="33"/>
        <w:gridCol w:w="9747"/>
        <w:gridCol w:w="1380"/>
        <w:gridCol w:w="15"/>
        <w:gridCol w:w="15"/>
        <w:gridCol w:w="7"/>
        <w:gridCol w:w="1138"/>
      </w:tblGrid>
      <w:tr w:rsidR="002C30FC" w:rsidRPr="00486AFA">
        <w:trPr>
          <w:trHeight w:val="580"/>
        </w:trPr>
        <w:tc>
          <w:tcPr>
            <w:tcW w:w="2703" w:type="dxa"/>
            <w:shd w:val="clear" w:color="auto" w:fill="FFFFFF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самостоятельнаяработа обучающихся.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2C30FC" w:rsidRPr="00486AFA">
        <w:trPr>
          <w:trHeight w:val="261"/>
        </w:trPr>
        <w:tc>
          <w:tcPr>
            <w:tcW w:w="2703" w:type="dxa"/>
            <w:shd w:val="clear" w:color="auto" w:fill="FFFFFF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2C30FC" w:rsidRPr="00486AFA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AF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C30FC" w:rsidRPr="00BA1DF3">
        <w:trPr>
          <w:trHeight w:val="534"/>
        </w:trPr>
        <w:tc>
          <w:tcPr>
            <w:tcW w:w="270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Основы стандартизации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73"/>
        </w:trPr>
        <w:tc>
          <w:tcPr>
            <w:tcW w:w="2703" w:type="dxa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Задачи стандартизации, ее экономическая эффективность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16619C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0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46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Краткая история развития стандартизации. Цели и задачи стандартизации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74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46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стандартизации. Субъекты стандартизации;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74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ED5B94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Merge w:val="restart"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74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46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Стандарт, стандартизация, международные стандарты ИСО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74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46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Государственная система стандартизации РФ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74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ED5B94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Разработка конспекта по теме: «Место предмета в системе экономических знаний»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74"/>
        </w:trPr>
        <w:tc>
          <w:tcPr>
            <w:tcW w:w="2703" w:type="dxa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Нормативные документы на виды продукции (услуги) и процессы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ED5B94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3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Понятие нормативных документов по стандартизации. Нормативно правовая база НД;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5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Требования к структуре и содержанию стандартов. Применение требований к нормативным документам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54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ED5B94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Анализ структуры стандартов разных видов на соответствие требованиям ГОСТ 1.5.-2002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0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по темам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69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доклада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Научная база стандартизации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69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конспекта</w:t>
            </w: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и надзор за соблюдением требований государственных стандартов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69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</w:t>
            </w: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Категории стандартов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69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доклада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Роль стандартизации в обеспечении повышения качества выпускаемой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93"/>
        </w:trPr>
        <w:tc>
          <w:tcPr>
            <w:tcW w:w="2703" w:type="dxa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Документация систем качества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ED5B94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3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Сущность качества. Характеристика требований к продукции. Характеристика требований безопасности.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2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Оценка качества. Система качества.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Использование в профессиональной деятельности документации систем качества.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3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ED5B94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Merge w:val="restart"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Анализ пригодности стандартов на пищевые продукты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Общий подход и методы работы качества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Методы оценки уровня качества однородной продукции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Входной, оперативный и приёмочный контроль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доклада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Поэтапный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конспекта</w:t>
            </w: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подход к управлению качеством продукции на отечественных 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ED5B94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r w:rsidRPr="00ED5B94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Номенклатура показателей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FC" w:rsidRPr="00BA1DF3">
        <w:trPr>
          <w:trHeight w:val="275"/>
        </w:trPr>
        <w:tc>
          <w:tcPr>
            <w:tcW w:w="2703" w:type="dxa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Тема 1.4 Техническая документация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Содержание: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16619C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18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Понятие о техническом регулировании.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2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Принципиальные основы принятия решения;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0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Порядок разработки технического регламента.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и надзор за соблюдением требований технических регламентов.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BA1DF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2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83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Изучение правовой основы технического регулирования.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83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b/>
                <w:bCs/>
                <w:sz w:val="20"/>
                <w:szCs w:val="20"/>
              </w:rPr>
            </w:pPr>
            <w:r w:rsidRPr="008A191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01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8A191C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8A191C" w:rsidRDefault="002C30FC" w:rsidP="002F6167">
            <w:pPr>
              <w:pStyle w:val="101"/>
              <w:shd w:val="clear" w:color="auto" w:fill="auto"/>
              <w:spacing w:line="240" w:lineRule="auto"/>
              <w:ind w:left="120"/>
              <w:jc w:val="left"/>
              <w:rPr>
                <w:b w:val="0"/>
                <w:bCs w:val="0"/>
                <w:sz w:val="20"/>
                <w:szCs w:val="20"/>
              </w:rPr>
            </w:pPr>
            <w:r w:rsidRPr="008A191C">
              <w:rPr>
                <w:b w:val="0"/>
                <w:bCs w:val="0"/>
                <w:sz w:val="20"/>
                <w:szCs w:val="20"/>
              </w:rPr>
              <w:t>Подготовка доклада по теме: «Техническая документация»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40"/>
        </w:trPr>
        <w:tc>
          <w:tcPr>
            <w:tcW w:w="2703" w:type="dxa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Тема 1.5 Подтверждение соответствия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16619C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  <w:vAlign w:val="center"/>
          </w:tcPr>
          <w:p w:rsidR="002C30FC" w:rsidRPr="008A191C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A191C">
              <w:rPr>
                <w:rFonts w:ascii="Times New Roman" w:hAnsi="Times New Roman" w:cs="Times New Roman"/>
                <w:sz w:val="20"/>
                <w:szCs w:val="20"/>
              </w:rPr>
              <w:t>Сертификация как процедура подтверждения соответствия.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2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  <w:vAlign w:val="center"/>
          </w:tcPr>
          <w:p w:rsidR="002C30FC" w:rsidRPr="008A191C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A191C">
              <w:rPr>
                <w:rFonts w:ascii="Times New Roman" w:hAnsi="Times New Roman" w:cs="Times New Roman"/>
                <w:sz w:val="20"/>
                <w:szCs w:val="20"/>
              </w:rPr>
              <w:t>Цели и принципы подтверждения соответствия;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0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  <w:vAlign w:val="center"/>
          </w:tcPr>
          <w:p w:rsidR="002C30FC" w:rsidRPr="008A191C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A191C">
              <w:rPr>
                <w:rFonts w:ascii="Times New Roman" w:hAnsi="Times New Roman" w:cs="Times New Roman"/>
                <w:sz w:val="20"/>
                <w:szCs w:val="20"/>
              </w:rPr>
              <w:t>Оценка и подтверждения соответствия.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59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4.</w:t>
            </w:r>
          </w:p>
        </w:tc>
        <w:tc>
          <w:tcPr>
            <w:tcW w:w="9779" w:type="dxa"/>
            <w:gridSpan w:val="2"/>
            <w:shd w:val="clear" w:color="auto" w:fill="FFFFFF"/>
            <w:vAlign w:val="center"/>
          </w:tcPr>
          <w:p w:rsidR="002C30FC" w:rsidRPr="008A191C" w:rsidRDefault="002C30FC" w:rsidP="002F61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A191C">
              <w:rPr>
                <w:rFonts w:ascii="Times New Roman" w:hAnsi="Times New Roman" w:cs="Times New Roman"/>
                <w:sz w:val="20"/>
                <w:szCs w:val="20"/>
              </w:rPr>
              <w:t>Обязательное подтверждение соответствия требованиям технических регламентов.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Merge w:val="restart"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Изучение порядка проведения сертификации услуг общественного питания.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Правила заполнения бланков сертификата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Схемы сертификации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6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Типовая последовательность работ при сертификации продукции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b/>
                <w:bCs/>
                <w:sz w:val="20"/>
                <w:szCs w:val="20"/>
              </w:rPr>
            </w:pPr>
            <w:r w:rsidRPr="008A191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 w:rsidRPr="00BA1DF3">
              <w:rPr>
                <w:sz w:val="20"/>
                <w:szCs w:val="20"/>
              </w:rPr>
              <w:t xml:space="preserve"> доклада по теме: «Формы подтверждения соответствия»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доклада по теме «О</w:t>
            </w:r>
            <w:r w:rsidRPr="00BA1DF3">
              <w:rPr>
                <w:sz w:val="20"/>
                <w:szCs w:val="20"/>
              </w:rPr>
              <w:t>сновные положения Закона РФ по сертификации продукции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по теме «</w:t>
            </w:r>
            <w:r w:rsidRPr="00BA1DF3">
              <w:rPr>
                <w:sz w:val="20"/>
                <w:szCs w:val="20"/>
              </w:rPr>
              <w:t>Условия осуществления сертификации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конспекта по теме «</w:t>
            </w:r>
            <w:r w:rsidRPr="00BA1DF3">
              <w:rPr>
                <w:sz w:val="20"/>
                <w:szCs w:val="20"/>
              </w:rPr>
              <w:t>Требования научно-технической документации на сертифицируемую продукцию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05"/>
        </w:trPr>
        <w:tc>
          <w:tcPr>
            <w:tcW w:w="2703" w:type="dxa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Раздел 2 Основы метрологии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06"/>
        </w:trPr>
        <w:tc>
          <w:tcPr>
            <w:tcW w:w="2703" w:type="dxa"/>
            <w:vMerge w:val="restart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Тема 2.1. Основные понятия метрологии</w:t>
            </w: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16619C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Краткая история метрологии, роль измерений и значение метрологии.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Профессиональная значимость метрологии в различных отраслях народного хозяйства.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11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Объекты и субъекты метрологии.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3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4.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Международные и региональные метрологические организации.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 w:rsidRPr="00BA1DF3">
        <w:trPr>
          <w:trHeight w:val="230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BA1DF3" w:rsidRDefault="002C30FC" w:rsidP="002F6167">
            <w:pPr>
              <w:pStyle w:val="10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3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Службы контроля и надзора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3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BA1DF3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BA1DF3">
              <w:rPr>
                <w:sz w:val="20"/>
                <w:szCs w:val="20"/>
              </w:rPr>
              <w:t>Основные положения Закона РФ об обеспечении единства измерений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3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3"/>
            <w:shd w:val="clear" w:color="auto" w:fill="FFFFFF"/>
          </w:tcPr>
          <w:p w:rsidR="002C30FC" w:rsidRPr="008A191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b/>
                <w:bCs/>
                <w:sz w:val="20"/>
                <w:szCs w:val="20"/>
              </w:rPr>
            </w:pPr>
            <w:r w:rsidRPr="008A191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4"/>
            <w:vMerge w:val="restart"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3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конспект по теме «</w:t>
            </w:r>
            <w:r w:rsidRPr="008A191C">
              <w:rPr>
                <w:sz w:val="20"/>
                <w:szCs w:val="20"/>
              </w:rPr>
              <w:t>Поэтапный контроль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3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452DC">
              <w:rPr>
                <w:sz w:val="20"/>
                <w:szCs w:val="20"/>
              </w:rPr>
              <w:t xml:space="preserve">Подготовить </w:t>
            </w:r>
            <w:r>
              <w:rPr>
                <w:sz w:val="20"/>
                <w:szCs w:val="20"/>
              </w:rPr>
              <w:t>презентацию</w:t>
            </w:r>
            <w:r w:rsidRPr="00C452DC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</w:t>
            </w:r>
            <w:r w:rsidRPr="008A191C">
              <w:rPr>
                <w:sz w:val="20"/>
                <w:szCs w:val="20"/>
              </w:rPr>
              <w:t>Системный подход к управлению качеством продукции на отечественных предприятиях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 w:rsidRPr="00BA1DF3">
        <w:trPr>
          <w:trHeight w:val="235"/>
        </w:trPr>
        <w:tc>
          <w:tcPr>
            <w:tcW w:w="2703" w:type="dxa"/>
            <w:vMerge/>
            <w:shd w:val="clear" w:color="auto" w:fill="FFFFFF"/>
          </w:tcPr>
          <w:p w:rsidR="002C30FC" w:rsidRPr="00BA1DF3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452DC">
              <w:rPr>
                <w:sz w:val="20"/>
                <w:szCs w:val="20"/>
              </w:rPr>
              <w:t xml:space="preserve">Подготовить </w:t>
            </w:r>
            <w:r>
              <w:rPr>
                <w:sz w:val="20"/>
                <w:szCs w:val="20"/>
              </w:rPr>
              <w:t>реферат</w:t>
            </w:r>
            <w:r w:rsidRPr="00C452DC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</w:t>
            </w:r>
            <w:r w:rsidRPr="008A191C">
              <w:rPr>
                <w:sz w:val="20"/>
                <w:szCs w:val="20"/>
              </w:rPr>
              <w:t>Номенклатура показателей качества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4"/>
            <w:vMerge/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BFBFBF"/>
          </w:tcPr>
          <w:p w:rsidR="002C30FC" w:rsidRPr="00BA1DF3" w:rsidRDefault="002C30FC" w:rsidP="002F6167">
            <w:pPr>
              <w:jc w:val="center"/>
              <w:rPr>
                <w:sz w:val="20"/>
                <w:szCs w:val="20"/>
              </w:rPr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01"/>
              <w:shd w:val="clear" w:color="auto" w:fill="auto"/>
              <w:spacing w:line="197" w:lineRule="exact"/>
            </w:pPr>
            <w:r>
              <w:t>Тема 2.2. Основы технических измерении международной системы единиц СИ</w:t>
            </w:r>
          </w:p>
        </w:tc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01"/>
              <w:shd w:val="clear" w:color="auto" w:fill="auto"/>
              <w:spacing w:line="240" w:lineRule="auto"/>
              <w:ind w:left="140"/>
              <w:jc w:val="left"/>
            </w:pPr>
            <w:r>
              <w:t>Содержание учебного материала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jc w:val="center"/>
              <w:rPr>
                <w:sz w:val="10"/>
                <w:szCs w:val="10"/>
              </w:rPr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00"/>
            </w:pPr>
            <w:r>
              <w:t>Общая характеристика объектов измерений.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00"/>
            </w:pPr>
            <w:r>
              <w:t>Понятие видов и методов измерений;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00"/>
            </w:pPr>
            <w:r>
              <w:t>Классификация и общая характеристика средств измерений.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00"/>
            </w:pPr>
            <w:r>
              <w:t>Метрологические свойства и метрологические характеристики средств измерений.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01"/>
              <w:shd w:val="clear" w:color="auto" w:fill="auto"/>
              <w:spacing w:line="240" w:lineRule="auto"/>
              <w:ind w:left="140"/>
              <w:jc w:val="left"/>
            </w:pPr>
            <w: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  <w:rPr>
                <w:sz w:val="10"/>
                <w:szCs w:val="10"/>
              </w:rPr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40"/>
            </w:pPr>
            <w:r>
              <w:t>Ознакомление с системами национальных единиц измерений.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40"/>
            </w:pPr>
            <w:r>
              <w:t>Правила перевода в единицы измерений СИ.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40"/>
            </w:pPr>
            <w:r>
              <w:t>Погрешности измерений, эталоны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40"/>
            </w:pPr>
            <w:r>
              <w:t>Измерения прямые и косвенные, абсолютные и относительные, методы измерения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01"/>
              <w:shd w:val="clear" w:color="auto" w:fill="auto"/>
              <w:spacing w:line="240" w:lineRule="auto"/>
              <w:ind w:left="140"/>
              <w:jc w:val="left"/>
            </w:pPr>
            <w:r>
              <w:t>Самостоятельная работа: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30" w:lineRule="exact"/>
              <w:ind w:left="-10"/>
            </w:pPr>
            <w:r>
              <w:t>1.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30" w:lineRule="exact"/>
              <w:ind w:left="140"/>
            </w:pPr>
            <w:r>
              <w:t>Подготовка доклада по теме: «Средства измерений»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30" w:lineRule="exact"/>
              <w:ind w:left="-10"/>
            </w:pPr>
            <w:r>
              <w:t>2.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30" w:lineRule="exact"/>
              <w:ind w:left="140"/>
            </w:pPr>
            <w:r w:rsidRPr="00C452DC">
              <w:t xml:space="preserve">Подготовка </w:t>
            </w:r>
            <w:r>
              <w:t>презентации</w:t>
            </w:r>
            <w:r w:rsidRPr="00C452DC">
              <w:t xml:space="preserve"> по теме </w:t>
            </w:r>
            <w:r>
              <w:t>«Роль метрологии в формировании качества продукции»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30" w:lineRule="exact"/>
              <w:ind w:left="-10"/>
            </w:pPr>
            <w:r>
              <w:t>3.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C452DC" w:rsidRDefault="002C30FC" w:rsidP="002F6167">
            <w:pPr>
              <w:pStyle w:val="12"/>
              <w:shd w:val="clear" w:color="auto" w:fill="auto"/>
              <w:spacing w:line="230" w:lineRule="exact"/>
              <w:ind w:left="140"/>
            </w:pPr>
            <w:r w:rsidRPr="00C452DC">
              <w:t xml:space="preserve">Подготовка </w:t>
            </w:r>
            <w:r>
              <w:t>конспекта</w:t>
            </w:r>
            <w:r w:rsidRPr="00C452DC">
              <w:t xml:space="preserve"> по теме </w:t>
            </w:r>
            <w:r>
              <w:t>«Теории измерений»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01"/>
              <w:shd w:val="clear" w:color="auto" w:fill="auto"/>
              <w:spacing w:line="197" w:lineRule="exact"/>
            </w:pPr>
            <w:r>
              <w:t>Тема 2.3. Основы теории и методики измерений в соответствии с международной системой единиц СИ</w:t>
            </w:r>
          </w:p>
        </w:tc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01"/>
              <w:shd w:val="clear" w:color="auto" w:fill="auto"/>
              <w:spacing w:line="240" w:lineRule="auto"/>
              <w:ind w:left="140"/>
              <w:jc w:val="left"/>
            </w:pPr>
            <w:r>
              <w:t>Содержание учебного материала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2F6167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00"/>
            </w:pPr>
            <w:r>
              <w:t>Основы теории и методики измерений.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00"/>
            </w:pPr>
            <w:r>
              <w:t>Государственная система обеспечения единства измерений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01"/>
              <w:shd w:val="clear" w:color="auto" w:fill="auto"/>
              <w:spacing w:line="240" w:lineRule="auto"/>
              <w:ind w:left="140"/>
              <w:jc w:val="left"/>
            </w:pPr>
            <w:r>
              <w:t>Практические занятия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  <w:rPr>
                <w:sz w:val="10"/>
                <w:szCs w:val="10"/>
              </w:rPr>
            </w:pPr>
          </w:p>
          <w:p w:rsidR="002C30FC" w:rsidRDefault="002C30FC" w:rsidP="002F6167">
            <w:pPr>
              <w:jc w:val="center"/>
              <w:rPr>
                <w:sz w:val="10"/>
                <w:szCs w:val="10"/>
              </w:rPr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ED5B94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40"/>
            </w:pPr>
            <w:r>
              <w:t>Точность методов и результатов измерений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40"/>
            </w:pPr>
            <w:r>
              <w:t>Системы воспроизведения единиц величин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ED5B94" w:rsidRDefault="002C30FC" w:rsidP="002F6167">
            <w:pPr>
              <w:pStyle w:val="12"/>
              <w:shd w:val="clear" w:color="auto" w:fill="auto"/>
              <w:spacing w:line="240" w:lineRule="auto"/>
              <w:ind w:left="140"/>
              <w:rPr>
                <w:b/>
                <w:bCs/>
              </w:rPr>
            </w:pPr>
            <w:r w:rsidRPr="00ED5B94">
              <w:rPr>
                <w:b/>
                <w:bCs/>
              </w:rPr>
              <w:t>Самостоятельная работа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pStyle w:val="12"/>
              <w:shd w:val="clear" w:color="auto" w:fill="auto"/>
              <w:spacing w:line="240" w:lineRule="auto"/>
              <w:ind w:left="140"/>
            </w:pPr>
            <w:r>
              <w:t>Подготовка доклада по теме: «Средства и методы измерений»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F673C3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</w:pPr>
          </w:p>
        </w:tc>
      </w:tr>
      <w:tr w:rsidR="002C3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2F6167">
            <w:pPr>
              <w:rPr>
                <w:sz w:val="10"/>
                <w:szCs w:val="10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4B4BD5" w:rsidRDefault="002C30FC" w:rsidP="004B4BD5">
            <w:pPr>
              <w:pStyle w:val="121"/>
              <w:shd w:val="clear" w:color="auto" w:fill="auto"/>
              <w:spacing w:line="240" w:lineRule="auto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F6167">
              <w:rPr>
                <w:i w:val="0"/>
                <w:iCs w:val="0"/>
                <w:sz w:val="24"/>
                <w:szCs w:val="24"/>
              </w:rPr>
              <w:t>Аттестация в форме</w:t>
            </w:r>
            <w:r>
              <w:rPr>
                <w:i w:val="0"/>
                <w:iCs w:val="0"/>
                <w:sz w:val="24"/>
                <w:szCs w:val="24"/>
              </w:rPr>
              <w:t xml:space="preserve"> экзамена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2F6167" w:rsidRDefault="002C30FC" w:rsidP="002F61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30FC" w:rsidRDefault="002C30FC" w:rsidP="002F6167">
            <w:pPr>
              <w:jc w:val="center"/>
              <w:rPr>
                <w:sz w:val="10"/>
                <w:szCs w:val="10"/>
              </w:rPr>
            </w:pPr>
          </w:p>
        </w:tc>
      </w:tr>
      <w:tr w:rsidR="002C30FC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700" w:type="dxa"/>
          </w:tcPr>
          <w:p w:rsidR="002C30FC" w:rsidRDefault="002C30FC" w:rsidP="002F616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3"/>
          </w:tcPr>
          <w:p w:rsidR="002C30FC" w:rsidRPr="002F6167" w:rsidRDefault="002C30FC" w:rsidP="002F616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6167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410" w:type="dxa"/>
            <w:gridSpan w:val="3"/>
          </w:tcPr>
          <w:p w:rsidR="002C30FC" w:rsidRPr="002F6167" w:rsidRDefault="002C30FC" w:rsidP="002F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5" w:type="dxa"/>
            <w:gridSpan w:val="2"/>
          </w:tcPr>
          <w:p w:rsidR="002C30FC" w:rsidRDefault="002C30FC" w:rsidP="002F6167">
            <w:pPr>
              <w:rPr>
                <w:sz w:val="20"/>
                <w:szCs w:val="20"/>
              </w:rPr>
            </w:pPr>
          </w:p>
        </w:tc>
      </w:tr>
      <w:tr w:rsidR="002C30FC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700" w:type="dxa"/>
          </w:tcPr>
          <w:p w:rsidR="002C30FC" w:rsidRDefault="002C30FC" w:rsidP="002F6167">
            <w:pPr>
              <w:ind w:left="10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3"/>
          </w:tcPr>
          <w:p w:rsidR="002C30FC" w:rsidRPr="002F6167" w:rsidRDefault="002C30FC" w:rsidP="002F6167">
            <w:pPr>
              <w:ind w:left="1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6167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395" w:type="dxa"/>
            <w:gridSpan w:val="2"/>
          </w:tcPr>
          <w:p w:rsidR="002C30FC" w:rsidRPr="002F6167" w:rsidRDefault="002C30FC" w:rsidP="002F6167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0" w:type="dxa"/>
            <w:gridSpan w:val="3"/>
          </w:tcPr>
          <w:p w:rsidR="002C30FC" w:rsidRDefault="002C30FC" w:rsidP="002F6167">
            <w:pPr>
              <w:ind w:left="10"/>
              <w:rPr>
                <w:sz w:val="20"/>
                <w:szCs w:val="20"/>
              </w:rPr>
            </w:pPr>
          </w:p>
        </w:tc>
      </w:tr>
      <w:tr w:rsidR="002C30FC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700" w:type="dxa"/>
          </w:tcPr>
          <w:p w:rsidR="002C30FC" w:rsidRDefault="002C30FC" w:rsidP="002F6167">
            <w:pPr>
              <w:rPr>
                <w:sz w:val="2"/>
                <w:szCs w:val="2"/>
              </w:rPr>
            </w:pPr>
          </w:p>
        </w:tc>
        <w:tc>
          <w:tcPr>
            <w:tcW w:w="10065" w:type="dxa"/>
            <w:gridSpan w:val="3"/>
          </w:tcPr>
          <w:p w:rsidR="002C30FC" w:rsidRPr="002F6167" w:rsidRDefault="002C30FC" w:rsidP="002F616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616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80" w:type="dxa"/>
          </w:tcPr>
          <w:p w:rsidR="002C30FC" w:rsidRPr="0016619C" w:rsidRDefault="002C30FC" w:rsidP="002F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5" w:type="dxa"/>
            <w:gridSpan w:val="4"/>
          </w:tcPr>
          <w:p w:rsidR="002C30FC" w:rsidRDefault="002C30FC" w:rsidP="002F6167">
            <w:pPr>
              <w:rPr>
                <w:sz w:val="2"/>
                <w:szCs w:val="2"/>
              </w:rPr>
            </w:pPr>
          </w:p>
        </w:tc>
      </w:tr>
    </w:tbl>
    <w:p w:rsidR="002C30FC" w:rsidRDefault="002C30FC">
      <w:pPr>
        <w:rPr>
          <w:sz w:val="2"/>
          <w:szCs w:val="2"/>
        </w:rPr>
      </w:pPr>
    </w:p>
    <w:p w:rsidR="002C30FC" w:rsidRPr="002F6167" w:rsidRDefault="002C30FC">
      <w:pPr>
        <w:rPr>
          <w:rFonts w:ascii="Times New Roman" w:hAnsi="Times New Roman" w:cs="Times New Roman"/>
          <w:sz w:val="2"/>
          <w:szCs w:val="2"/>
        </w:rPr>
        <w:sectPr w:rsidR="002C30FC" w:rsidRPr="002F6167" w:rsidSect="00F673C3">
          <w:footerReference w:type="default" r:id="rId11"/>
          <w:type w:val="continuous"/>
          <w:pgSz w:w="16837" w:h="11905" w:orient="landscape"/>
          <w:pgMar w:top="851" w:right="500" w:bottom="851" w:left="874" w:header="0" w:footer="3" w:gutter="0"/>
          <w:cols w:space="720"/>
          <w:noEndnote/>
          <w:docGrid w:linePitch="360"/>
        </w:sectPr>
      </w:pPr>
    </w:p>
    <w:p w:rsidR="002C30FC" w:rsidRDefault="002C30FC" w:rsidP="00591C20">
      <w:pPr>
        <w:pStyle w:val="11"/>
        <w:keepNext/>
        <w:keepLines/>
        <w:spacing w:line="322" w:lineRule="exact"/>
        <w:ind w:right="160"/>
        <w:jc w:val="center"/>
      </w:pPr>
      <w:bookmarkStart w:id="9" w:name="bookmark8"/>
      <w:r>
        <w:lastRenderedPageBreak/>
        <w:t>3. УСЛОВИЯ РЕАЛИЗАЦИИ УЧЕБНОЙ ДИСЦИПЛИНЫ</w:t>
      </w:r>
    </w:p>
    <w:p w:rsidR="002C30FC" w:rsidRDefault="002C30FC" w:rsidP="00591C20">
      <w:pPr>
        <w:pStyle w:val="11"/>
        <w:keepNext/>
        <w:keepLines/>
        <w:spacing w:line="360" w:lineRule="auto"/>
        <w:ind w:right="160"/>
        <w:jc w:val="center"/>
      </w:pPr>
      <w:r>
        <w:t>ОП.05Метрология и стандартизация</w:t>
      </w:r>
    </w:p>
    <w:p w:rsidR="002C30FC" w:rsidRDefault="002C30FC" w:rsidP="00591C20">
      <w:pPr>
        <w:pStyle w:val="11"/>
        <w:keepNext/>
        <w:keepLines/>
        <w:spacing w:line="360" w:lineRule="auto"/>
        <w:ind w:left="-284" w:right="160" w:firstLine="284"/>
        <w:rPr>
          <w:sz w:val="28"/>
          <w:szCs w:val="28"/>
        </w:rPr>
      </w:pPr>
      <w:r w:rsidRPr="00591C20">
        <w:rPr>
          <w:sz w:val="28"/>
          <w:szCs w:val="28"/>
        </w:rPr>
        <w:t>3.1. Требования к минимальному материально-техническому</w:t>
      </w:r>
      <w:bookmarkStart w:id="10" w:name="bookmark9"/>
      <w:bookmarkEnd w:id="9"/>
      <w:r w:rsidRPr="00591C20">
        <w:rPr>
          <w:sz w:val="28"/>
          <w:szCs w:val="28"/>
        </w:rPr>
        <w:t>обеспечению</w:t>
      </w:r>
      <w:bookmarkEnd w:id="10"/>
    </w:p>
    <w:p w:rsidR="002C30FC" w:rsidRDefault="002C30FC" w:rsidP="00591C20">
      <w:pPr>
        <w:pStyle w:val="11"/>
        <w:keepNext/>
        <w:keepLines/>
        <w:spacing w:line="360" w:lineRule="auto"/>
        <w:ind w:right="160"/>
        <w:rPr>
          <w:rStyle w:val="513"/>
          <w:sz w:val="28"/>
          <w:szCs w:val="28"/>
        </w:rPr>
      </w:pPr>
      <w:r w:rsidRPr="004B4BD5">
        <w:rPr>
          <w:rStyle w:val="513"/>
          <w:sz w:val="28"/>
          <w:szCs w:val="28"/>
        </w:rPr>
        <w:t xml:space="preserve">Оборудование учебного кабинета и рабочих мест кабинета располагает </w:t>
      </w:r>
      <w:r>
        <w:rPr>
          <w:rStyle w:val="513"/>
          <w:sz w:val="28"/>
          <w:szCs w:val="28"/>
        </w:rPr>
        <w:t>-</w:t>
      </w:r>
      <w:r w:rsidRPr="004B4BD5">
        <w:rPr>
          <w:rStyle w:val="513"/>
          <w:sz w:val="28"/>
          <w:szCs w:val="28"/>
        </w:rPr>
        <w:t>посадочными местами по количеству обучающихся;</w:t>
      </w:r>
    </w:p>
    <w:p w:rsidR="002C30FC" w:rsidRPr="00591C20" w:rsidRDefault="002C30FC" w:rsidP="00591C20">
      <w:pPr>
        <w:pStyle w:val="11"/>
        <w:keepNext/>
        <w:keepLines/>
        <w:spacing w:line="360" w:lineRule="auto"/>
        <w:ind w:right="160"/>
      </w:pPr>
      <w:r>
        <w:rPr>
          <w:rStyle w:val="513"/>
          <w:sz w:val="28"/>
          <w:szCs w:val="28"/>
        </w:rPr>
        <w:t>-</w:t>
      </w:r>
      <w:r w:rsidRPr="004B4BD5">
        <w:rPr>
          <w:rStyle w:val="513"/>
          <w:sz w:val="28"/>
          <w:szCs w:val="28"/>
        </w:rPr>
        <w:t xml:space="preserve"> рабочее место преподавателя.</w:t>
      </w:r>
    </w:p>
    <w:p w:rsidR="002C30FC" w:rsidRDefault="002C30FC">
      <w:pPr>
        <w:pStyle w:val="30"/>
        <w:shd w:val="clear" w:color="auto" w:fill="auto"/>
        <w:spacing w:before="0" w:after="153" w:line="288" w:lineRule="exact"/>
        <w:ind w:left="40" w:right="5520"/>
        <w:jc w:val="left"/>
        <w:rPr>
          <w:sz w:val="28"/>
          <w:szCs w:val="28"/>
        </w:rPr>
      </w:pPr>
      <w:r w:rsidRPr="00591C20">
        <w:rPr>
          <w:rStyle w:val="313"/>
          <w:b/>
          <w:bCs/>
          <w:i w:val="0"/>
          <w:iCs w:val="0"/>
          <w:sz w:val="28"/>
          <w:szCs w:val="28"/>
        </w:rPr>
        <w:t>Технические средства обучения:</w:t>
      </w:r>
      <w:r>
        <w:rPr>
          <w:rStyle w:val="313"/>
          <w:i w:val="0"/>
          <w:iCs w:val="0"/>
          <w:sz w:val="28"/>
          <w:szCs w:val="28"/>
        </w:rPr>
        <w:t xml:space="preserve">- - </w:t>
      </w:r>
      <w:r w:rsidRPr="004B4BD5">
        <w:rPr>
          <w:sz w:val="28"/>
          <w:szCs w:val="28"/>
        </w:rPr>
        <w:t>персональный компьютер,</w:t>
      </w:r>
    </w:p>
    <w:p w:rsidR="002C30FC" w:rsidRPr="004B4BD5" w:rsidRDefault="002C30FC">
      <w:pPr>
        <w:pStyle w:val="30"/>
        <w:shd w:val="clear" w:color="auto" w:fill="auto"/>
        <w:spacing w:before="0" w:after="153" w:line="288" w:lineRule="exact"/>
        <w:ind w:left="40" w:right="55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мультимедийный </w:t>
      </w:r>
      <w:r w:rsidRPr="004B4BD5">
        <w:rPr>
          <w:sz w:val="28"/>
          <w:szCs w:val="28"/>
        </w:rPr>
        <w:t>проектор.</w:t>
      </w:r>
    </w:p>
    <w:p w:rsidR="002C30FC" w:rsidRPr="004B4BD5" w:rsidRDefault="002C30FC">
      <w:pPr>
        <w:pStyle w:val="50"/>
        <w:shd w:val="clear" w:color="auto" w:fill="auto"/>
        <w:spacing w:before="0" w:line="322" w:lineRule="exact"/>
        <w:ind w:right="160" w:firstLine="0"/>
        <w:jc w:val="center"/>
        <w:rPr>
          <w:sz w:val="28"/>
          <w:szCs w:val="28"/>
        </w:rPr>
      </w:pPr>
      <w:r w:rsidRPr="004B4BD5">
        <w:rPr>
          <w:rStyle w:val="513"/>
          <w:sz w:val="28"/>
          <w:szCs w:val="28"/>
        </w:rPr>
        <w:t>Персональный компьютер имеет следующее программное обеспечение:</w:t>
      </w:r>
    </w:p>
    <w:p w:rsidR="002C30FC" w:rsidRPr="004B4BD5" w:rsidRDefault="002C30FC">
      <w:pPr>
        <w:pStyle w:val="50"/>
        <w:numPr>
          <w:ilvl w:val="0"/>
          <w:numId w:val="4"/>
        </w:numPr>
        <w:shd w:val="clear" w:color="auto" w:fill="auto"/>
        <w:tabs>
          <w:tab w:val="left" w:pos="736"/>
        </w:tabs>
        <w:spacing w:before="0" w:line="322" w:lineRule="exact"/>
        <w:ind w:left="720" w:hanging="320"/>
        <w:jc w:val="both"/>
        <w:rPr>
          <w:sz w:val="28"/>
          <w:szCs w:val="28"/>
        </w:rPr>
      </w:pPr>
      <w:r w:rsidRPr="004B4BD5">
        <w:rPr>
          <w:rStyle w:val="513"/>
          <w:sz w:val="28"/>
          <w:szCs w:val="28"/>
        </w:rPr>
        <w:t xml:space="preserve">Операционная система </w:t>
      </w:r>
      <w:r w:rsidRPr="004B4BD5">
        <w:rPr>
          <w:rStyle w:val="513"/>
          <w:sz w:val="28"/>
          <w:szCs w:val="28"/>
          <w:lang w:val="en-US"/>
        </w:rPr>
        <w:t>Windows XP</w:t>
      </w:r>
    </w:p>
    <w:p w:rsidR="002C30FC" w:rsidRPr="004B4BD5" w:rsidRDefault="002C30FC">
      <w:pPr>
        <w:pStyle w:val="50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322" w:lineRule="exact"/>
        <w:ind w:left="720" w:hanging="320"/>
        <w:jc w:val="both"/>
        <w:rPr>
          <w:sz w:val="28"/>
          <w:szCs w:val="28"/>
        </w:rPr>
      </w:pPr>
      <w:r w:rsidRPr="004B4BD5">
        <w:rPr>
          <w:rStyle w:val="513"/>
          <w:sz w:val="28"/>
          <w:szCs w:val="28"/>
        </w:rPr>
        <w:t xml:space="preserve">Комплект прикладных программ, входящих в пакет </w:t>
      </w:r>
      <w:r w:rsidRPr="004B4BD5">
        <w:rPr>
          <w:rStyle w:val="513"/>
          <w:sz w:val="28"/>
          <w:szCs w:val="28"/>
          <w:lang w:val="en-US"/>
        </w:rPr>
        <w:t>MSOffice</w:t>
      </w:r>
    </w:p>
    <w:p w:rsidR="002C30FC" w:rsidRPr="004B4BD5" w:rsidRDefault="002C30FC">
      <w:pPr>
        <w:pStyle w:val="5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327" w:line="322" w:lineRule="exact"/>
        <w:ind w:left="720" w:right="20" w:hanging="320"/>
        <w:rPr>
          <w:sz w:val="28"/>
          <w:szCs w:val="28"/>
        </w:rPr>
      </w:pPr>
      <w:r w:rsidRPr="004B4BD5">
        <w:rPr>
          <w:rStyle w:val="513"/>
          <w:sz w:val="28"/>
          <w:szCs w:val="28"/>
        </w:rPr>
        <w:t xml:space="preserve">Программы утилиты (программа-упаковщик </w:t>
      </w:r>
      <w:r w:rsidRPr="004B4BD5">
        <w:rPr>
          <w:rStyle w:val="513"/>
          <w:sz w:val="28"/>
          <w:szCs w:val="28"/>
          <w:lang w:val="en-US"/>
        </w:rPr>
        <w:t>WINRAR</w:t>
      </w:r>
      <w:r w:rsidRPr="004B4BD5">
        <w:rPr>
          <w:rStyle w:val="513"/>
          <w:sz w:val="28"/>
          <w:szCs w:val="28"/>
        </w:rPr>
        <w:t>, служебные программы и пр.)</w:t>
      </w:r>
    </w:p>
    <w:p w:rsidR="002C30FC" w:rsidRPr="004B4BD5" w:rsidRDefault="002C30FC">
      <w:pPr>
        <w:pStyle w:val="30"/>
        <w:shd w:val="clear" w:color="auto" w:fill="auto"/>
        <w:spacing w:before="0" w:after="277" w:line="288" w:lineRule="exact"/>
        <w:ind w:left="40" w:right="6600" w:firstLine="360"/>
        <w:jc w:val="left"/>
        <w:rPr>
          <w:sz w:val="28"/>
          <w:szCs w:val="28"/>
        </w:rPr>
      </w:pPr>
      <w:r w:rsidRPr="004B4BD5">
        <w:rPr>
          <w:rStyle w:val="313"/>
          <w:i w:val="0"/>
          <w:iCs w:val="0"/>
          <w:sz w:val="28"/>
          <w:szCs w:val="28"/>
        </w:rPr>
        <w:t xml:space="preserve">Средства обучения: </w:t>
      </w:r>
      <w:r w:rsidRPr="004B4BD5">
        <w:rPr>
          <w:sz w:val="28"/>
          <w:szCs w:val="28"/>
        </w:rPr>
        <w:t>1. Плакаты, таблицы</w:t>
      </w:r>
    </w:p>
    <w:p w:rsidR="002C30FC" w:rsidRPr="00591C20" w:rsidRDefault="002C30FC" w:rsidP="00591C20">
      <w:pPr>
        <w:pStyle w:val="11"/>
        <w:keepNext/>
        <w:keepLines/>
        <w:shd w:val="clear" w:color="auto" w:fill="auto"/>
        <w:spacing w:after="0" w:line="317" w:lineRule="exact"/>
        <w:ind w:right="160"/>
        <w:rPr>
          <w:sz w:val="28"/>
          <w:szCs w:val="28"/>
        </w:rPr>
      </w:pPr>
      <w:bookmarkStart w:id="11" w:name="bookmark10"/>
      <w:r w:rsidRPr="00591C20">
        <w:rPr>
          <w:sz w:val="28"/>
          <w:szCs w:val="28"/>
        </w:rPr>
        <w:t>3.2. Информационное обеспечение обучения. Перечень рекомендуемых учебныхизданий, Интернет-ресурсов,</w:t>
      </w:r>
      <w:bookmarkStart w:id="12" w:name="bookmark11"/>
      <w:bookmarkEnd w:id="11"/>
      <w:r w:rsidRPr="00591C20">
        <w:rPr>
          <w:sz w:val="28"/>
          <w:szCs w:val="28"/>
        </w:rPr>
        <w:t>дополнительной литературы</w:t>
      </w:r>
      <w:bookmarkEnd w:id="12"/>
      <w:r>
        <w:rPr>
          <w:sz w:val="28"/>
          <w:szCs w:val="28"/>
        </w:rPr>
        <w:t>.</w:t>
      </w:r>
    </w:p>
    <w:p w:rsidR="002C30FC" w:rsidRPr="00591C20" w:rsidRDefault="002C30FC" w:rsidP="00591C20">
      <w:pPr>
        <w:pStyle w:val="70"/>
        <w:shd w:val="clear" w:color="auto" w:fill="auto"/>
        <w:spacing w:line="317" w:lineRule="exact"/>
        <w:ind w:left="40"/>
        <w:rPr>
          <w:b/>
          <w:bCs/>
          <w:i w:val="0"/>
          <w:iCs w:val="0"/>
          <w:sz w:val="28"/>
          <w:szCs w:val="28"/>
        </w:rPr>
      </w:pPr>
      <w:r w:rsidRPr="00591C20">
        <w:rPr>
          <w:b/>
          <w:bCs/>
          <w:i w:val="0"/>
          <w:iCs w:val="0"/>
          <w:sz w:val="28"/>
          <w:szCs w:val="28"/>
        </w:rPr>
        <w:t>Основные источники:</w:t>
      </w:r>
    </w:p>
    <w:p w:rsidR="002C30FC" w:rsidRPr="00591C20" w:rsidRDefault="002C30FC">
      <w:pPr>
        <w:pStyle w:val="50"/>
        <w:numPr>
          <w:ilvl w:val="1"/>
          <w:numId w:val="4"/>
        </w:numPr>
        <w:shd w:val="clear" w:color="auto" w:fill="auto"/>
        <w:tabs>
          <w:tab w:val="left" w:pos="736"/>
        </w:tabs>
        <w:spacing w:before="0" w:line="317" w:lineRule="exact"/>
        <w:ind w:left="720" w:right="20" w:hanging="320"/>
        <w:jc w:val="both"/>
      </w:pPr>
      <w:r w:rsidRPr="00591C20">
        <w:rPr>
          <w:rStyle w:val="5132"/>
        </w:rPr>
        <w:t>ЛифицИ.М</w:t>
      </w:r>
      <w:r w:rsidRPr="00591C20">
        <w:rPr>
          <w:rStyle w:val="513"/>
        </w:rPr>
        <w:t>.Основы стандартизации, метрологии и управление качеством товаров. Учебник. 3-е изд.- М:Изд. ЮНИТИ,2006. Гриф Минобрнауки РФ.</w:t>
      </w:r>
    </w:p>
    <w:p w:rsidR="002C30FC" w:rsidRPr="00591C20" w:rsidRDefault="002C30FC">
      <w:pPr>
        <w:pStyle w:val="50"/>
        <w:numPr>
          <w:ilvl w:val="1"/>
          <w:numId w:val="4"/>
        </w:numPr>
        <w:shd w:val="clear" w:color="auto" w:fill="auto"/>
        <w:tabs>
          <w:tab w:val="left" w:pos="760"/>
        </w:tabs>
        <w:spacing w:before="0" w:line="317" w:lineRule="exact"/>
        <w:ind w:left="720" w:right="20" w:hanging="320"/>
      </w:pPr>
      <w:r w:rsidRPr="00591C20">
        <w:rPr>
          <w:rStyle w:val="5132"/>
        </w:rPr>
        <w:t>НиколаеваМ.А</w:t>
      </w:r>
      <w:r w:rsidRPr="00591C20">
        <w:rPr>
          <w:rStyle w:val="513"/>
        </w:rPr>
        <w:t>.Техническое регулирование и стандартизация. - М: ОЦПКРТ, 2006. Гриф Минобрнауки РФ.</w:t>
      </w:r>
    </w:p>
    <w:p w:rsidR="002C30FC" w:rsidRPr="00591C20" w:rsidRDefault="002C30FC">
      <w:pPr>
        <w:pStyle w:val="50"/>
        <w:numPr>
          <w:ilvl w:val="1"/>
          <w:numId w:val="4"/>
        </w:numPr>
        <w:shd w:val="clear" w:color="auto" w:fill="auto"/>
        <w:tabs>
          <w:tab w:val="left" w:pos="760"/>
        </w:tabs>
        <w:spacing w:before="0" w:line="317" w:lineRule="exact"/>
        <w:ind w:left="720" w:right="20" w:hanging="320"/>
      </w:pPr>
      <w:r w:rsidRPr="00591C20">
        <w:rPr>
          <w:rStyle w:val="5132"/>
        </w:rPr>
        <w:t>НиколаеваМ.А</w:t>
      </w:r>
      <w:r w:rsidRPr="00591C20">
        <w:rPr>
          <w:rStyle w:val="513"/>
        </w:rPr>
        <w:t>.Основы метрологии.- М: ОЦПКРТ, 2006. Гриф Минобрнауки РФ.</w:t>
      </w:r>
    </w:p>
    <w:p w:rsidR="002C30FC" w:rsidRPr="00591C20" w:rsidRDefault="002C30FC" w:rsidP="00591C20">
      <w:pPr>
        <w:pStyle w:val="50"/>
        <w:numPr>
          <w:ilvl w:val="1"/>
          <w:numId w:val="4"/>
        </w:numPr>
        <w:shd w:val="clear" w:color="auto" w:fill="auto"/>
        <w:tabs>
          <w:tab w:val="left" w:pos="755"/>
        </w:tabs>
        <w:spacing w:before="0" w:after="896" w:line="317" w:lineRule="exact"/>
        <w:ind w:left="720" w:right="20" w:hanging="320"/>
        <w:rPr>
          <w:rStyle w:val="513"/>
          <w:b/>
          <w:bCs/>
          <w:sz w:val="23"/>
          <w:szCs w:val="23"/>
        </w:rPr>
      </w:pPr>
      <w:r w:rsidRPr="00591C20">
        <w:rPr>
          <w:rStyle w:val="5132"/>
        </w:rPr>
        <w:t>Николаева М.А.</w:t>
      </w:r>
      <w:r w:rsidRPr="00591C20">
        <w:rPr>
          <w:rStyle w:val="513"/>
        </w:rPr>
        <w:t xml:space="preserve"> Оценка и подтверждение соответствия.- М: ОЦПКРТ, 2006. Гриф Минобрнауки</w:t>
      </w:r>
      <w:r>
        <w:rPr>
          <w:rStyle w:val="513"/>
        </w:rPr>
        <w:t xml:space="preserve"> РФ.</w:t>
      </w:r>
    </w:p>
    <w:p w:rsidR="002C30FC" w:rsidRDefault="002C30FC" w:rsidP="00591C20">
      <w:pPr>
        <w:pStyle w:val="50"/>
        <w:shd w:val="clear" w:color="auto" w:fill="auto"/>
        <w:tabs>
          <w:tab w:val="left" w:pos="755"/>
        </w:tabs>
        <w:spacing w:before="0" w:after="896" w:line="317" w:lineRule="exact"/>
        <w:ind w:left="720" w:right="20" w:firstLine="0"/>
        <w:rPr>
          <w:rStyle w:val="5132"/>
        </w:rPr>
      </w:pPr>
    </w:p>
    <w:p w:rsidR="002C30FC" w:rsidRPr="00591C20" w:rsidRDefault="002C30FC" w:rsidP="00591C20">
      <w:pPr>
        <w:pStyle w:val="50"/>
        <w:shd w:val="clear" w:color="auto" w:fill="auto"/>
        <w:tabs>
          <w:tab w:val="left" w:pos="755"/>
        </w:tabs>
        <w:spacing w:before="0" w:after="896" w:line="317" w:lineRule="exact"/>
        <w:ind w:left="720" w:right="20" w:firstLine="0"/>
      </w:pPr>
      <w:r w:rsidRPr="00591C20">
        <w:rPr>
          <w:sz w:val="28"/>
          <w:szCs w:val="28"/>
        </w:rPr>
        <w:lastRenderedPageBreak/>
        <w:t>Дополнительные источники:</w:t>
      </w:r>
    </w:p>
    <w:p w:rsidR="002C30FC" w:rsidRDefault="002C30FC">
      <w:pPr>
        <w:pStyle w:val="50"/>
        <w:numPr>
          <w:ilvl w:val="2"/>
          <w:numId w:val="4"/>
        </w:numPr>
        <w:shd w:val="clear" w:color="auto" w:fill="auto"/>
        <w:tabs>
          <w:tab w:val="left" w:pos="974"/>
        </w:tabs>
        <w:spacing w:before="0" w:line="322" w:lineRule="exact"/>
        <w:ind w:left="1040" w:right="20" w:hanging="320"/>
      </w:pPr>
      <w:r>
        <w:rPr>
          <w:rStyle w:val="5132"/>
        </w:rPr>
        <w:t>Воробьева Г.Н.</w:t>
      </w:r>
      <w:r>
        <w:rPr>
          <w:rStyle w:val="513"/>
        </w:rPr>
        <w:t xml:space="preserve"> О стандартизации услуг //Стандарты и качество.1998.№1. С.30-34.</w:t>
      </w:r>
    </w:p>
    <w:p w:rsidR="002C30FC" w:rsidRDefault="002C30FC">
      <w:pPr>
        <w:pStyle w:val="50"/>
        <w:numPr>
          <w:ilvl w:val="2"/>
          <w:numId w:val="4"/>
        </w:numPr>
        <w:shd w:val="clear" w:color="auto" w:fill="auto"/>
        <w:tabs>
          <w:tab w:val="left" w:pos="994"/>
        </w:tabs>
        <w:spacing w:before="0" w:line="322" w:lineRule="exact"/>
        <w:ind w:left="1040" w:right="20" w:hanging="320"/>
      </w:pPr>
      <w:r>
        <w:rPr>
          <w:rStyle w:val="5132"/>
        </w:rPr>
        <w:t>Горячев А.В.</w:t>
      </w:r>
      <w:r>
        <w:rPr>
          <w:rStyle w:val="513"/>
        </w:rPr>
        <w:t xml:space="preserve"> Достоинства и недостатки Федерального закона «О техническом регулировании» // Стандарты и качество. 2003.</w:t>
      </w:r>
    </w:p>
    <w:p w:rsidR="002C30FC" w:rsidRDefault="002C30FC">
      <w:pPr>
        <w:pStyle w:val="50"/>
        <w:numPr>
          <w:ilvl w:val="2"/>
          <w:numId w:val="4"/>
        </w:numPr>
        <w:shd w:val="clear" w:color="auto" w:fill="auto"/>
        <w:tabs>
          <w:tab w:val="left" w:pos="994"/>
        </w:tabs>
        <w:spacing w:before="0" w:line="322" w:lineRule="exact"/>
        <w:ind w:left="1040" w:hanging="320"/>
      </w:pPr>
      <w:r>
        <w:rPr>
          <w:rStyle w:val="5132"/>
        </w:rPr>
        <w:t>Зворыкина Т. И.</w:t>
      </w:r>
      <w:r>
        <w:rPr>
          <w:rStyle w:val="513"/>
        </w:rPr>
        <w:t xml:space="preserve"> Техническое регулирование в сфере услуг //</w:t>
      </w:r>
    </w:p>
    <w:p w:rsidR="002C30FC" w:rsidRDefault="002C30FC">
      <w:pPr>
        <w:pStyle w:val="50"/>
        <w:shd w:val="clear" w:color="auto" w:fill="auto"/>
        <w:spacing w:before="0" w:line="322" w:lineRule="exact"/>
        <w:ind w:left="1040" w:firstLine="0"/>
      </w:pPr>
      <w:r>
        <w:rPr>
          <w:rStyle w:val="513"/>
        </w:rPr>
        <w:t>Стандарты и качество.2005.</w:t>
      </w:r>
    </w:p>
    <w:p w:rsidR="002C30FC" w:rsidRDefault="002C30FC">
      <w:pPr>
        <w:pStyle w:val="50"/>
        <w:numPr>
          <w:ilvl w:val="2"/>
          <w:numId w:val="4"/>
        </w:numPr>
        <w:shd w:val="clear" w:color="auto" w:fill="auto"/>
        <w:tabs>
          <w:tab w:val="left" w:pos="984"/>
        </w:tabs>
        <w:spacing w:before="0" w:line="322" w:lineRule="exact"/>
        <w:ind w:left="1040" w:hanging="320"/>
      </w:pPr>
      <w:r>
        <w:rPr>
          <w:rStyle w:val="5132"/>
        </w:rPr>
        <w:t>Долинский Е.Ф.</w:t>
      </w:r>
      <w:r>
        <w:rPr>
          <w:rStyle w:val="513"/>
        </w:rPr>
        <w:t xml:space="preserve"> Обработка результатов измерений. М: Изд-во</w:t>
      </w:r>
    </w:p>
    <w:p w:rsidR="002C30FC" w:rsidRDefault="002C30FC">
      <w:pPr>
        <w:pStyle w:val="50"/>
        <w:shd w:val="clear" w:color="auto" w:fill="auto"/>
        <w:spacing w:before="0" w:line="322" w:lineRule="exact"/>
        <w:ind w:left="1040" w:firstLine="0"/>
      </w:pPr>
      <w:r>
        <w:rPr>
          <w:rStyle w:val="513"/>
        </w:rPr>
        <w:t>стандартов, 1973.</w:t>
      </w:r>
    </w:p>
    <w:p w:rsidR="002C30FC" w:rsidRDefault="002C30FC">
      <w:pPr>
        <w:pStyle w:val="50"/>
        <w:numPr>
          <w:ilvl w:val="2"/>
          <w:numId w:val="4"/>
        </w:numPr>
        <w:shd w:val="clear" w:color="auto" w:fill="auto"/>
        <w:tabs>
          <w:tab w:val="left" w:pos="994"/>
        </w:tabs>
        <w:spacing w:before="0" w:line="322" w:lineRule="exact"/>
        <w:ind w:left="1040" w:hanging="320"/>
      </w:pPr>
      <w:r>
        <w:rPr>
          <w:rStyle w:val="5132"/>
        </w:rPr>
        <w:t>Тюрин Н.И.</w:t>
      </w:r>
      <w:r>
        <w:rPr>
          <w:rStyle w:val="513"/>
        </w:rPr>
        <w:t xml:space="preserve"> Введение в метрологию. М.: Изд-во стандартов, 1985.</w:t>
      </w: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  <w:bookmarkStart w:id="13" w:name="bookmark12"/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>
      <w:pPr>
        <w:pStyle w:val="11"/>
        <w:keepNext/>
        <w:keepLines/>
        <w:shd w:val="clear" w:color="auto" w:fill="auto"/>
        <w:spacing w:after="0" w:line="322" w:lineRule="exact"/>
        <w:ind w:left="100"/>
        <w:jc w:val="center"/>
      </w:pPr>
    </w:p>
    <w:p w:rsidR="002C30FC" w:rsidRDefault="002C30FC" w:rsidP="00B30EA2">
      <w:pPr>
        <w:pStyle w:val="11"/>
        <w:keepNext/>
        <w:keepLines/>
        <w:shd w:val="clear" w:color="auto" w:fill="auto"/>
        <w:spacing w:after="0" w:line="322" w:lineRule="exact"/>
      </w:pPr>
    </w:p>
    <w:p w:rsidR="002C30FC" w:rsidRDefault="002C30FC" w:rsidP="00B30EA2">
      <w:pPr>
        <w:pStyle w:val="50"/>
        <w:spacing w:after="296" w:line="322" w:lineRule="exact"/>
        <w:jc w:val="center"/>
        <w:rPr>
          <w:rStyle w:val="513"/>
          <w:b/>
          <w:bCs/>
          <w:sz w:val="28"/>
          <w:szCs w:val="28"/>
        </w:rPr>
      </w:pPr>
      <w:bookmarkStart w:id="14" w:name="bookmark15"/>
      <w:bookmarkEnd w:id="13"/>
    </w:p>
    <w:p w:rsidR="002C30FC" w:rsidRDefault="002C30FC" w:rsidP="00B30EA2">
      <w:pPr>
        <w:pStyle w:val="50"/>
        <w:spacing w:after="296" w:line="322" w:lineRule="exact"/>
        <w:jc w:val="center"/>
        <w:rPr>
          <w:rStyle w:val="513"/>
          <w:b/>
          <w:bCs/>
          <w:sz w:val="28"/>
          <w:szCs w:val="28"/>
        </w:rPr>
      </w:pPr>
    </w:p>
    <w:p w:rsidR="002C30FC" w:rsidRDefault="002C30FC" w:rsidP="00B30EA2">
      <w:pPr>
        <w:pStyle w:val="50"/>
        <w:spacing w:after="296" w:line="322" w:lineRule="exact"/>
        <w:jc w:val="center"/>
        <w:rPr>
          <w:rStyle w:val="513"/>
          <w:b/>
          <w:bCs/>
          <w:sz w:val="28"/>
          <w:szCs w:val="28"/>
        </w:rPr>
      </w:pPr>
    </w:p>
    <w:p w:rsidR="002C30FC" w:rsidRPr="00B30EA2" w:rsidRDefault="002C30FC" w:rsidP="00B30EA2">
      <w:pPr>
        <w:pStyle w:val="50"/>
        <w:spacing w:after="296" w:line="322" w:lineRule="exact"/>
        <w:jc w:val="center"/>
        <w:rPr>
          <w:rStyle w:val="513"/>
          <w:b/>
          <w:bCs/>
          <w:sz w:val="28"/>
          <w:szCs w:val="28"/>
        </w:rPr>
      </w:pPr>
      <w:r w:rsidRPr="00B30EA2">
        <w:rPr>
          <w:rStyle w:val="513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2C30FC" w:rsidRPr="00B30EA2" w:rsidRDefault="002C30FC" w:rsidP="00B30EA2">
      <w:pPr>
        <w:pStyle w:val="50"/>
        <w:spacing w:after="296" w:line="322" w:lineRule="exact"/>
        <w:jc w:val="center"/>
        <w:rPr>
          <w:rStyle w:val="513"/>
          <w:b/>
          <w:bCs/>
          <w:sz w:val="28"/>
          <w:szCs w:val="28"/>
        </w:rPr>
      </w:pPr>
      <w:r w:rsidRPr="00B30EA2">
        <w:rPr>
          <w:rStyle w:val="513"/>
          <w:b/>
          <w:bCs/>
          <w:sz w:val="28"/>
          <w:szCs w:val="28"/>
        </w:rPr>
        <w:t>ДИСЦИПЛИНЫ ОП.05 Метрология и стандартизация</w:t>
      </w:r>
    </w:p>
    <w:p w:rsidR="002C30FC" w:rsidRDefault="002C30FC" w:rsidP="00B30EA2">
      <w:pPr>
        <w:pStyle w:val="50"/>
        <w:shd w:val="clear" w:color="auto" w:fill="auto"/>
        <w:spacing w:before="0" w:after="296" w:line="322" w:lineRule="exact"/>
        <w:ind w:firstLine="0"/>
      </w:pPr>
      <w:r w:rsidRPr="00B30EA2">
        <w:rPr>
          <w:rStyle w:val="513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</w:t>
      </w:r>
      <w:r>
        <w:rPr>
          <w:rStyle w:val="513"/>
        </w:rPr>
        <w:t>исследований.</w:t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867"/>
      </w:tblGrid>
      <w:tr w:rsidR="002C30FC">
        <w:trPr>
          <w:trHeight w:val="5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591C20" w:rsidRDefault="002C30FC">
            <w:pPr>
              <w:pStyle w:val="132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980"/>
              <w:rPr>
                <w:sz w:val="28"/>
                <w:szCs w:val="28"/>
              </w:rPr>
            </w:pPr>
            <w:r w:rsidRPr="00591C20">
              <w:rPr>
                <w:rStyle w:val="1310"/>
                <w:sz w:val="28"/>
                <w:szCs w:val="28"/>
              </w:rPr>
              <w:t>Результаты обучения, (освоенные умения, усвоенные знания)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591C20" w:rsidRDefault="002C30FC">
            <w:pPr>
              <w:pStyle w:val="132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8"/>
                <w:szCs w:val="28"/>
              </w:rPr>
            </w:pPr>
            <w:r w:rsidRPr="00591C20">
              <w:rPr>
                <w:rStyle w:val="131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C30FC">
        <w:trPr>
          <w:trHeight w:val="28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591C20" w:rsidRDefault="002C30FC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591C20">
              <w:rPr>
                <w:b/>
                <w:bCs/>
                <w:i w:val="0"/>
                <w:iCs w:val="0"/>
                <w:sz w:val="28"/>
                <w:szCs w:val="28"/>
              </w:rPr>
              <w:t>Умения: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0FC">
        <w:trPr>
          <w:trHeight w:val="110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t>- применять требования нормативных документов к основным видам продукции (услуг) и процессов;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Текущий контроль: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Экспертная оценка деятельности студентов при выполнении практических работ.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Устный опрос.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Промежуточный контроль.</w:t>
            </w:r>
          </w:p>
        </w:tc>
      </w:tr>
      <w:tr w:rsidR="002C30FC">
        <w:trPr>
          <w:trHeight w:val="111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- оформлять техническую документацию в соответствии с действующей нормативной базой;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Текущий контроль: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Экспертная оценка деятельности студентов при выполнении практических работ.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Устный опрос.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 xml:space="preserve"> Промежуточный контроль.</w:t>
            </w:r>
          </w:p>
        </w:tc>
      </w:tr>
      <w:tr w:rsidR="002C30FC">
        <w:trPr>
          <w:trHeight w:val="98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t>- использовать в профессиональной деятельности документацию систем качества;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Текущий контроль: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Экспертная оценка деятельности студентов при выполнении практических работ.</w:t>
            </w:r>
          </w:p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Устный опрос. Промежуточный контроль.</w:t>
            </w:r>
          </w:p>
        </w:tc>
      </w:tr>
      <w:tr w:rsidR="002C30FC">
        <w:trPr>
          <w:trHeight w:val="115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31"/>
              </w:rPr>
              <w:t>-</w:t>
            </w:r>
            <w:r>
              <w:t xml:space="preserve"> приводить не системные величины измерений в соответствии с действующими стандартами и международной системой единиц СИ;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Текущий контроль: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Экспертная оценка деятельности студентов при выполнении практических работ.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Устный опрос.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Промежуточный контроль.</w:t>
            </w:r>
          </w:p>
        </w:tc>
      </w:tr>
      <w:tr w:rsidR="002C30FC">
        <w:trPr>
          <w:trHeight w:val="2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Pr="00591C20" w:rsidRDefault="002C30FC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591C20">
              <w:rPr>
                <w:b/>
                <w:bCs/>
                <w:i w:val="0"/>
                <w:iCs w:val="0"/>
                <w:sz w:val="28"/>
                <w:szCs w:val="28"/>
              </w:rPr>
              <w:t>Знания: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30FC">
        <w:trPr>
          <w:trHeight w:val="138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- основные понятия метрологии;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Устный опрос;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Тестирование;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Экспертная оценка устных и письменных ответов.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</w:p>
        </w:tc>
      </w:tr>
      <w:tr w:rsidR="002C30FC">
        <w:trPr>
          <w:trHeight w:val="141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- задачи стандартизации, ее экономическую эффективность;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 xml:space="preserve">Устный опрос; 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тестирование;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экспертная оценка устных и письменных ответов.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</w:p>
        </w:tc>
      </w:tr>
      <w:tr w:rsidR="002C30FC">
        <w:trPr>
          <w:trHeight w:val="40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- формы подтверждения соответствия;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t>Устный опрос;</w:t>
            </w:r>
          </w:p>
        </w:tc>
      </w:tr>
    </w:tbl>
    <w:p w:rsidR="002C30FC" w:rsidRDefault="002C30F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867"/>
      </w:tblGrid>
      <w:tr w:rsidR="002C30FC">
        <w:trPr>
          <w:trHeight w:val="83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t>Тестирование;</w:t>
            </w:r>
          </w:p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t>Экспертная оценка устных и письменных ответов</w:t>
            </w:r>
          </w:p>
        </w:tc>
      </w:tr>
      <w:tr w:rsidR="002C30FC">
        <w:trPr>
          <w:trHeight w:val="11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t>- 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t>Устный опрос;</w:t>
            </w:r>
          </w:p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t xml:space="preserve"> Тестирование;</w:t>
            </w:r>
          </w:p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t>Экспертная оценка устных и письменных ответов.</w:t>
            </w:r>
          </w:p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</w:p>
        </w:tc>
      </w:tr>
      <w:tr w:rsidR="002C30FC">
        <w:trPr>
          <w:trHeight w:val="115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t>- 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t>Устный опрос;</w:t>
            </w:r>
          </w:p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t xml:space="preserve"> Тестирование;</w:t>
            </w:r>
          </w:p>
          <w:p w:rsidR="002C30FC" w:rsidRDefault="002C30FC" w:rsidP="00E4571E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t>Экспертная оценка устных и письменных ответов.</w:t>
            </w:r>
          </w:p>
        </w:tc>
      </w:tr>
    </w:tbl>
    <w:p w:rsidR="002C30FC" w:rsidRDefault="002C30FC">
      <w:pPr>
        <w:rPr>
          <w:sz w:val="2"/>
          <w:szCs w:val="2"/>
        </w:rPr>
      </w:pPr>
    </w:p>
    <w:sectPr w:rsidR="002C30FC" w:rsidSect="00591C20">
      <w:footerReference w:type="default" r:id="rId12"/>
      <w:type w:val="continuous"/>
      <w:pgSz w:w="11905" w:h="16837"/>
      <w:pgMar w:top="1134" w:right="630" w:bottom="119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8E" w:rsidRDefault="00325C8E">
      <w:r>
        <w:separator/>
      </w:r>
    </w:p>
  </w:endnote>
  <w:endnote w:type="continuationSeparator" w:id="1">
    <w:p w:rsidR="00325C8E" w:rsidRDefault="0032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FC" w:rsidRDefault="00E60C2F">
    <w:pPr>
      <w:pStyle w:val="a9"/>
      <w:jc w:val="right"/>
    </w:pPr>
    <w:r>
      <w:fldChar w:fldCharType="begin"/>
    </w:r>
    <w:r w:rsidR="00B2369C">
      <w:instrText xml:space="preserve"> PAGE   \* MERGEFORMAT </w:instrText>
    </w:r>
    <w:r>
      <w:fldChar w:fldCharType="separate"/>
    </w:r>
    <w:r w:rsidR="00371FDF">
      <w:rPr>
        <w:noProof/>
      </w:rPr>
      <w:t>1</w:t>
    </w:r>
    <w:r>
      <w:rPr>
        <w:noProof/>
      </w:rPr>
      <w:fldChar w:fldCharType="end"/>
    </w:r>
  </w:p>
  <w:p w:rsidR="002C30FC" w:rsidRDefault="002C30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FC" w:rsidRDefault="00E60C2F">
    <w:pPr>
      <w:pStyle w:val="a5"/>
      <w:framePr w:h="216" w:wrap="none" w:vAnchor="text" w:hAnchor="page" w:x="10672" w:y="-925"/>
      <w:shd w:val="clear" w:color="auto" w:fill="auto"/>
      <w:jc w:val="both"/>
    </w:pPr>
    <w:r w:rsidRPr="00E60C2F">
      <w:fldChar w:fldCharType="begin"/>
    </w:r>
    <w:r w:rsidR="00B2369C">
      <w:instrText xml:space="preserve"> PAGE \* MERGEFORMAT </w:instrText>
    </w:r>
    <w:r w:rsidRPr="00E60C2F">
      <w:fldChar w:fldCharType="separate"/>
    </w:r>
    <w:r w:rsidR="00371FDF" w:rsidRPr="00371FDF">
      <w:rPr>
        <w:rStyle w:val="10"/>
        <w:noProof/>
      </w:rPr>
      <w:t>9</w:t>
    </w:r>
    <w:r>
      <w:rPr>
        <w:rStyle w:val="10"/>
        <w:noProof/>
      </w:rPr>
      <w:fldChar w:fldCharType="end"/>
    </w:r>
  </w:p>
  <w:p w:rsidR="002C30FC" w:rsidRDefault="002C30FC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FC" w:rsidRDefault="00E60C2F">
    <w:pPr>
      <w:pStyle w:val="a5"/>
      <w:framePr w:w="16838" w:h="158" w:wrap="none" w:vAnchor="text" w:hAnchor="page" w:y="-923"/>
      <w:shd w:val="clear" w:color="auto" w:fill="auto"/>
      <w:ind w:left="15595"/>
    </w:pPr>
    <w:r w:rsidRPr="00E60C2F">
      <w:fldChar w:fldCharType="begin"/>
    </w:r>
    <w:r w:rsidR="00B2369C">
      <w:instrText xml:space="preserve"> PAGE \* MERGEFORMAT </w:instrText>
    </w:r>
    <w:r w:rsidRPr="00E60C2F">
      <w:fldChar w:fldCharType="separate"/>
    </w:r>
    <w:r w:rsidR="00371FDF" w:rsidRPr="00371FDF">
      <w:rPr>
        <w:rStyle w:val="11pt"/>
        <w:noProof/>
      </w:rPr>
      <w:t>12</w:t>
    </w:r>
    <w:r>
      <w:rPr>
        <w:rStyle w:val="11pt"/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FC" w:rsidRDefault="00E60C2F">
    <w:pPr>
      <w:pStyle w:val="a5"/>
      <w:framePr w:h="216" w:wrap="none" w:vAnchor="text" w:hAnchor="page" w:x="10672" w:y="-925"/>
      <w:shd w:val="clear" w:color="auto" w:fill="auto"/>
      <w:jc w:val="both"/>
    </w:pPr>
    <w:r w:rsidRPr="00E60C2F">
      <w:fldChar w:fldCharType="begin"/>
    </w:r>
    <w:r w:rsidR="00B2369C">
      <w:instrText xml:space="preserve"> PAGE \* MERGEFORMAT </w:instrText>
    </w:r>
    <w:r w:rsidRPr="00E60C2F">
      <w:fldChar w:fldCharType="separate"/>
    </w:r>
    <w:r w:rsidR="00371FDF" w:rsidRPr="00371FDF">
      <w:rPr>
        <w:rStyle w:val="10"/>
        <w:noProof/>
      </w:rPr>
      <w:t>16</w:t>
    </w:r>
    <w:r>
      <w:rPr>
        <w:rStyle w:val="10"/>
        <w:noProof/>
      </w:rPr>
      <w:fldChar w:fldCharType="end"/>
    </w:r>
  </w:p>
  <w:p w:rsidR="002C30FC" w:rsidRDefault="002C30F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8E" w:rsidRDefault="00325C8E"/>
  </w:footnote>
  <w:footnote w:type="continuationSeparator" w:id="1">
    <w:p w:rsidR="00325C8E" w:rsidRDefault="00325C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345"/>
    <w:multiLevelType w:val="multilevel"/>
    <w:tmpl w:val="9996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">
    <w:nsid w:val="08640611"/>
    <w:multiLevelType w:val="hybridMultilevel"/>
    <w:tmpl w:val="EC147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23E"/>
    <w:multiLevelType w:val="multilevel"/>
    <w:tmpl w:val="F7447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bCs/>
      </w:rPr>
    </w:lvl>
  </w:abstractNum>
  <w:abstractNum w:abstractNumId="3">
    <w:nsid w:val="1044309E"/>
    <w:multiLevelType w:val="multilevel"/>
    <w:tmpl w:val="8F7035A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C3C7F"/>
    <w:multiLevelType w:val="multilevel"/>
    <w:tmpl w:val="3DB019CA"/>
    <w:lvl w:ilvl="0">
      <w:start w:val="1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6606A"/>
    <w:multiLevelType w:val="multilevel"/>
    <w:tmpl w:val="008E9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8C7154"/>
    <w:multiLevelType w:val="multilevel"/>
    <w:tmpl w:val="F440F83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4B721D"/>
    <w:rsid w:val="00124A11"/>
    <w:rsid w:val="0016575D"/>
    <w:rsid w:val="0016619C"/>
    <w:rsid w:val="00214AC8"/>
    <w:rsid w:val="00240921"/>
    <w:rsid w:val="00242C82"/>
    <w:rsid w:val="00291886"/>
    <w:rsid w:val="002A0FAE"/>
    <w:rsid w:val="002C30FC"/>
    <w:rsid w:val="002F0C5C"/>
    <w:rsid w:val="002F6167"/>
    <w:rsid w:val="00311BE8"/>
    <w:rsid w:val="0032175E"/>
    <w:rsid w:val="00325C8E"/>
    <w:rsid w:val="00371FDF"/>
    <w:rsid w:val="00486AFA"/>
    <w:rsid w:val="004B4BD5"/>
    <w:rsid w:val="004B721D"/>
    <w:rsid w:val="0050107E"/>
    <w:rsid w:val="00515A82"/>
    <w:rsid w:val="00590405"/>
    <w:rsid w:val="00591C20"/>
    <w:rsid w:val="005B1A33"/>
    <w:rsid w:val="0085029D"/>
    <w:rsid w:val="00885C93"/>
    <w:rsid w:val="008A191C"/>
    <w:rsid w:val="008B3EDA"/>
    <w:rsid w:val="008D075E"/>
    <w:rsid w:val="009715C9"/>
    <w:rsid w:val="009939B0"/>
    <w:rsid w:val="009A1588"/>
    <w:rsid w:val="00A54098"/>
    <w:rsid w:val="00A726E2"/>
    <w:rsid w:val="00A83438"/>
    <w:rsid w:val="00AA5597"/>
    <w:rsid w:val="00B2369C"/>
    <w:rsid w:val="00B30EA2"/>
    <w:rsid w:val="00B346B6"/>
    <w:rsid w:val="00B6286B"/>
    <w:rsid w:val="00B63A78"/>
    <w:rsid w:val="00BA1DF3"/>
    <w:rsid w:val="00C1032E"/>
    <w:rsid w:val="00C12790"/>
    <w:rsid w:val="00C1671F"/>
    <w:rsid w:val="00C452DC"/>
    <w:rsid w:val="00C45CA2"/>
    <w:rsid w:val="00C63554"/>
    <w:rsid w:val="00C82B72"/>
    <w:rsid w:val="00D12E11"/>
    <w:rsid w:val="00DA1411"/>
    <w:rsid w:val="00DA165A"/>
    <w:rsid w:val="00DC68B9"/>
    <w:rsid w:val="00DD279A"/>
    <w:rsid w:val="00E4571E"/>
    <w:rsid w:val="00E60C2F"/>
    <w:rsid w:val="00ED5B94"/>
    <w:rsid w:val="00F06D4C"/>
    <w:rsid w:val="00F254B7"/>
    <w:rsid w:val="00F576AB"/>
    <w:rsid w:val="00F673C3"/>
    <w:rsid w:val="00F67455"/>
    <w:rsid w:val="00F75E75"/>
    <w:rsid w:val="00FA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C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4AC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211">
    <w:name w:val="Основной текст (2) + 11"/>
    <w:aliases w:val="5 pt"/>
    <w:basedOn w:val="2"/>
    <w:uiPriority w:val="99"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214AC8"/>
    <w:rPr>
      <w:rFonts w:ascii="Times New Roman" w:hAnsi="Times New Roman" w:cs="Times New Roman"/>
      <w:sz w:val="20"/>
      <w:szCs w:val="20"/>
    </w:rPr>
  </w:style>
  <w:style w:type="character" w:customStyle="1" w:styleId="10">
    <w:name w:val="Колонтитул + 10"/>
    <w:aliases w:val="5 pt9,Полужирный,Курсив"/>
    <w:basedOn w:val="a4"/>
    <w:uiPriority w:val="99"/>
    <w:rsid w:val="00214AC8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sid w:val="00214AC8"/>
    <w:rPr>
      <w:rFonts w:ascii="Times New Roman" w:hAnsi="Times New Roman" w:cs="Times New Roman"/>
      <w:spacing w:val="0"/>
      <w:sz w:val="15"/>
      <w:szCs w:val="15"/>
    </w:rPr>
  </w:style>
  <w:style w:type="character" w:customStyle="1" w:styleId="1">
    <w:name w:val="Заголовок №1_"/>
    <w:basedOn w:val="a0"/>
    <w:link w:val="11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главление (2)_"/>
    <w:basedOn w:val="a0"/>
    <w:link w:val="22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213">
    <w:name w:val="Оглавление (2) + 13"/>
    <w:aliases w:val="5 pt8,Не полужирный"/>
    <w:basedOn w:val="21"/>
    <w:uiPriority w:val="99"/>
    <w:rsid w:val="00214AC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1">
    <w:name w:val="Основной текст (13)_"/>
    <w:basedOn w:val="a0"/>
    <w:link w:val="132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133">
    <w:name w:val="Основной текст (13) + Полужирный"/>
    <w:aliases w:val="Не курсив"/>
    <w:basedOn w:val="131"/>
    <w:uiPriority w:val="99"/>
    <w:rsid w:val="00214AC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313">
    <w:name w:val="Основной текст (13) + 13"/>
    <w:aliases w:val="5 pt7,Не курсив2"/>
    <w:basedOn w:val="131"/>
    <w:uiPriority w:val="99"/>
    <w:rsid w:val="00214AC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1">
    <w:name w:val="Заголовок №1 + 11"/>
    <w:aliases w:val="5 pt6"/>
    <w:basedOn w:val="1"/>
    <w:uiPriority w:val="99"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513">
    <w:name w:val="Основной текст (5) + 13"/>
    <w:aliases w:val="5 pt5,Не полужирный2"/>
    <w:basedOn w:val="5"/>
    <w:uiPriority w:val="99"/>
    <w:rsid w:val="00214AC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133">
    <w:name w:val="Основной текст (5) + 133"/>
    <w:aliases w:val="5 pt4,Не полужирный1,Малые прописные"/>
    <w:basedOn w:val="5"/>
    <w:uiPriority w:val="99"/>
    <w:rsid w:val="00214AC8"/>
    <w:rPr>
      <w:rFonts w:ascii="Times New Roman" w:hAnsi="Times New Roman" w:cs="Times New Roman"/>
      <w:b/>
      <w:bCs/>
      <w:smallCaps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locked/>
    <w:rsid w:val="00214AC8"/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214AC8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4"/>
    <w:uiPriority w:val="99"/>
    <w:rsid w:val="00214AC8"/>
    <w:rPr>
      <w:rFonts w:ascii="Times New Roman" w:hAnsi="Times New Roman" w:cs="Times New Roman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uiPriority w:val="99"/>
    <w:locked/>
    <w:rsid w:val="00214AC8"/>
    <w:rPr>
      <w:rFonts w:ascii="Times New Roman" w:hAnsi="Times New Roman" w:cs="Times New Roman"/>
      <w:spacing w:val="0"/>
      <w:sz w:val="19"/>
      <w:szCs w:val="19"/>
    </w:rPr>
  </w:style>
  <w:style w:type="character" w:customStyle="1" w:styleId="a6">
    <w:name w:val="Основной текст_"/>
    <w:basedOn w:val="a0"/>
    <w:link w:val="12"/>
    <w:uiPriority w:val="99"/>
    <w:locked/>
    <w:rsid w:val="00214AC8"/>
    <w:rPr>
      <w:rFonts w:ascii="Times New Roman" w:hAnsi="Times New Roman" w:cs="Times New Roman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2"/>
    <w:uiPriority w:val="99"/>
    <w:locked/>
    <w:rsid w:val="00214AC8"/>
    <w:rPr>
      <w:rFonts w:ascii="Times New Roman" w:hAnsi="Times New Roman" w:cs="Times New Roman"/>
      <w:sz w:val="19"/>
      <w:szCs w:val="19"/>
    </w:rPr>
  </w:style>
  <w:style w:type="character" w:customStyle="1" w:styleId="120">
    <w:name w:val="Основной текст (12)_"/>
    <w:basedOn w:val="a0"/>
    <w:link w:val="121"/>
    <w:uiPriority w:val="99"/>
    <w:locked/>
    <w:rsid w:val="00214AC8"/>
    <w:rPr>
      <w:rFonts w:ascii="Times New Roman" w:hAnsi="Times New Roman" w:cs="Times New Roman"/>
      <w:spacing w:val="0"/>
      <w:sz w:val="19"/>
      <w:szCs w:val="19"/>
    </w:rPr>
  </w:style>
  <w:style w:type="character" w:customStyle="1" w:styleId="313">
    <w:name w:val="Основной текст (3) + 13"/>
    <w:aliases w:val="5 pt3,Курсив2"/>
    <w:basedOn w:val="3"/>
    <w:uiPriority w:val="99"/>
    <w:rsid w:val="00214AC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32">
    <w:name w:val="Основной текст (5) + 132"/>
    <w:aliases w:val="5 pt2"/>
    <w:basedOn w:val="5"/>
    <w:uiPriority w:val="99"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5131">
    <w:name w:val="Основной текст (5) + 131"/>
    <w:aliases w:val="5 pt1,Курсив1,Интервал 1 pt,Масштаб 80%"/>
    <w:basedOn w:val="5"/>
    <w:uiPriority w:val="99"/>
    <w:rsid w:val="00214AC8"/>
    <w:rPr>
      <w:rFonts w:ascii="Times New Roman" w:hAnsi="Times New Roman" w:cs="Times New Roman"/>
      <w:i/>
      <w:iCs/>
      <w:spacing w:val="20"/>
      <w:w w:val="80"/>
      <w:sz w:val="27"/>
      <w:szCs w:val="27"/>
    </w:rPr>
  </w:style>
  <w:style w:type="character" w:customStyle="1" w:styleId="1310">
    <w:name w:val="Основной текст (13) + Полужирный1"/>
    <w:aliases w:val="Не курсив1"/>
    <w:basedOn w:val="131"/>
    <w:uiPriority w:val="99"/>
    <w:rsid w:val="00214AC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4">
    <w:name w:val="Основной текст (14)_"/>
    <w:basedOn w:val="a0"/>
    <w:link w:val="140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Основной текст (3) + Полужирный"/>
    <w:basedOn w:val="3"/>
    <w:uiPriority w:val="99"/>
    <w:rsid w:val="00214AC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214AC8"/>
    <w:pPr>
      <w:shd w:val="clear" w:color="auto" w:fill="FFFFFF"/>
      <w:spacing w:after="5400" w:line="60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214AC8"/>
    <w:pPr>
      <w:shd w:val="clear" w:color="auto" w:fill="FFFFFF"/>
      <w:spacing w:before="540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uiPriority w:val="99"/>
    <w:rsid w:val="00214A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214AC8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1">
    <w:name w:val="Заголовок №1"/>
    <w:basedOn w:val="a"/>
    <w:link w:val="1"/>
    <w:uiPriority w:val="99"/>
    <w:rsid w:val="00214AC8"/>
    <w:pPr>
      <w:shd w:val="clear" w:color="auto" w:fill="FFFFFF"/>
      <w:spacing w:after="420" w:line="24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Заголовок №1 (3)"/>
    <w:basedOn w:val="a"/>
    <w:link w:val="13"/>
    <w:uiPriority w:val="99"/>
    <w:rsid w:val="00214AC8"/>
    <w:pPr>
      <w:shd w:val="clear" w:color="auto" w:fill="FFFFFF"/>
      <w:spacing w:before="420" w:after="300" w:line="24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uiPriority w:val="99"/>
    <w:rsid w:val="00214AC8"/>
    <w:pPr>
      <w:shd w:val="clear" w:color="auto" w:fill="FFFFFF"/>
      <w:spacing w:before="300" w:line="643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2">
    <w:name w:val="Основной текст (13)"/>
    <w:basedOn w:val="a"/>
    <w:link w:val="131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14AC8"/>
    <w:pPr>
      <w:shd w:val="clear" w:color="auto" w:fill="FFFFFF"/>
      <w:spacing w:before="120" w:line="274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214AC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Основной текст1"/>
    <w:basedOn w:val="a"/>
    <w:link w:val="a6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2">
    <w:name w:val="Основной текст (11)"/>
    <w:basedOn w:val="a"/>
    <w:link w:val="110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"/>
    <w:basedOn w:val="a"/>
    <w:link w:val="120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No Spacing"/>
    <w:uiPriority w:val="99"/>
    <w:qFormat/>
    <w:rsid w:val="009A1588"/>
    <w:rPr>
      <w:color w:val="000000"/>
      <w:sz w:val="24"/>
      <w:szCs w:val="24"/>
    </w:rPr>
  </w:style>
  <w:style w:type="table" w:styleId="a8">
    <w:name w:val="Table Grid"/>
    <w:basedOn w:val="a1"/>
    <w:uiPriority w:val="99"/>
    <w:rsid w:val="009A15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24A1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24A11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F57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76AB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uiPriority w:val="99"/>
    <w:rsid w:val="00C1032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C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4AC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211">
    <w:name w:val="Основной текст (2) + 11"/>
    <w:aliases w:val="5 pt"/>
    <w:basedOn w:val="2"/>
    <w:uiPriority w:val="99"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214AC8"/>
    <w:rPr>
      <w:rFonts w:ascii="Times New Roman" w:hAnsi="Times New Roman" w:cs="Times New Roman"/>
      <w:sz w:val="20"/>
      <w:szCs w:val="20"/>
    </w:rPr>
  </w:style>
  <w:style w:type="character" w:customStyle="1" w:styleId="10">
    <w:name w:val="Колонтитул + 10"/>
    <w:aliases w:val="5 pt9,Полужирный,Курсив"/>
    <w:basedOn w:val="a4"/>
    <w:uiPriority w:val="99"/>
    <w:rsid w:val="00214AC8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sid w:val="00214AC8"/>
    <w:rPr>
      <w:rFonts w:ascii="Times New Roman" w:hAnsi="Times New Roman" w:cs="Times New Roman"/>
      <w:spacing w:val="0"/>
      <w:sz w:val="15"/>
      <w:szCs w:val="15"/>
    </w:rPr>
  </w:style>
  <w:style w:type="character" w:customStyle="1" w:styleId="1">
    <w:name w:val="Заголовок №1_"/>
    <w:basedOn w:val="a0"/>
    <w:link w:val="11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главление (2)_"/>
    <w:basedOn w:val="a0"/>
    <w:link w:val="22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213">
    <w:name w:val="Оглавление (2) + 13"/>
    <w:aliases w:val="5 pt8,Не полужирный"/>
    <w:basedOn w:val="21"/>
    <w:uiPriority w:val="99"/>
    <w:rsid w:val="00214AC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1">
    <w:name w:val="Основной текст (13)_"/>
    <w:basedOn w:val="a0"/>
    <w:link w:val="132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133">
    <w:name w:val="Основной текст (13) + Полужирный"/>
    <w:aliases w:val="Не курсив"/>
    <w:basedOn w:val="131"/>
    <w:uiPriority w:val="99"/>
    <w:rsid w:val="00214AC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313">
    <w:name w:val="Основной текст (13) + 13"/>
    <w:aliases w:val="5 pt7,Не курсив2"/>
    <w:basedOn w:val="131"/>
    <w:uiPriority w:val="99"/>
    <w:rsid w:val="00214AC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1">
    <w:name w:val="Заголовок №1 + 11"/>
    <w:aliases w:val="5 pt6"/>
    <w:basedOn w:val="1"/>
    <w:uiPriority w:val="99"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513">
    <w:name w:val="Основной текст (5) + 13"/>
    <w:aliases w:val="5 pt5,Не полужирный2"/>
    <w:basedOn w:val="5"/>
    <w:uiPriority w:val="99"/>
    <w:rsid w:val="00214AC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133">
    <w:name w:val="Основной текст (5) + 133"/>
    <w:aliases w:val="5 pt4,Не полужирный1,Малые прописные"/>
    <w:basedOn w:val="5"/>
    <w:uiPriority w:val="99"/>
    <w:rsid w:val="00214AC8"/>
    <w:rPr>
      <w:rFonts w:ascii="Times New Roman" w:hAnsi="Times New Roman" w:cs="Times New Roman"/>
      <w:b/>
      <w:bCs/>
      <w:smallCaps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locked/>
    <w:rsid w:val="00214AC8"/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214AC8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4"/>
    <w:uiPriority w:val="99"/>
    <w:rsid w:val="00214AC8"/>
    <w:rPr>
      <w:rFonts w:ascii="Times New Roman" w:hAnsi="Times New Roman" w:cs="Times New Roman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uiPriority w:val="99"/>
    <w:locked/>
    <w:rsid w:val="00214AC8"/>
    <w:rPr>
      <w:rFonts w:ascii="Times New Roman" w:hAnsi="Times New Roman" w:cs="Times New Roman"/>
      <w:spacing w:val="0"/>
      <w:sz w:val="19"/>
      <w:szCs w:val="19"/>
    </w:rPr>
  </w:style>
  <w:style w:type="character" w:customStyle="1" w:styleId="a6">
    <w:name w:val="Основной текст_"/>
    <w:basedOn w:val="a0"/>
    <w:link w:val="12"/>
    <w:uiPriority w:val="99"/>
    <w:locked/>
    <w:rsid w:val="00214AC8"/>
    <w:rPr>
      <w:rFonts w:ascii="Times New Roman" w:hAnsi="Times New Roman" w:cs="Times New Roman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2"/>
    <w:uiPriority w:val="99"/>
    <w:locked/>
    <w:rsid w:val="00214AC8"/>
    <w:rPr>
      <w:rFonts w:ascii="Times New Roman" w:hAnsi="Times New Roman" w:cs="Times New Roman"/>
      <w:sz w:val="19"/>
      <w:szCs w:val="19"/>
    </w:rPr>
  </w:style>
  <w:style w:type="character" w:customStyle="1" w:styleId="120">
    <w:name w:val="Основной текст (12)_"/>
    <w:basedOn w:val="a0"/>
    <w:link w:val="121"/>
    <w:uiPriority w:val="99"/>
    <w:locked/>
    <w:rsid w:val="00214AC8"/>
    <w:rPr>
      <w:rFonts w:ascii="Times New Roman" w:hAnsi="Times New Roman" w:cs="Times New Roman"/>
      <w:spacing w:val="0"/>
      <w:sz w:val="19"/>
      <w:szCs w:val="19"/>
    </w:rPr>
  </w:style>
  <w:style w:type="character" w:customStyle="1" w:styleId="313">
    <w:name w:val="Основной текст (3) + 13"/>
    <w:aliases w:val="5 pt3,Курсив2"/>
    <w:basedOn w:val="3"/>
    <w:uiPriority w:val="99"/>
    <w:rsid w:val="00214AC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32">
    <w:name w:val="Основной текст (5) + 132"/>
    <w:aliases w:val="5 pt2"/>
    <w:basedOn w:val="5"/>
    <w:uiPriority w:val="99"/>
    <w:rsid w:val="00214AC8"/>
    <w:rPr>
      <w:rFonts w:ascii="Times New Roman" w:hAnsi="Times New Roman" w:cs="Times New Roman"/>
      <w:spacing w:val="0"/>
      <w:sz w:val="27"/>
      <w:szCs w:val="27"/>
    </w:rPr>
  </w:style>
  <w:style w:type="character" w:customStyle="1" w:styleId="5131">
    <w:name w:val="Основной текст (5) + 131"/>
    <w:aliases w:val="5 pt1,Курсив1,Интервал 1 pt,Масштаб 80%"/>
    <w:basedOn w:val="5"/>
    <w:uiPriority w:val="99"/>
    <w:rsid w:val="00214AC8"/>
    <w:rPr>
      <w:rFonts w:ascii="Times New Roman" w:hAnsi="Times New Roman" w:cs="Times New Roman"/>
      <w:i/>
      <w:iCs/>
      <w:spacing w:val="20"/>
      <w:w w:val="80"/>
      <w:sz w:val="27"/>
      <w:szCs w:val="27"/>
    </w:rPr>
  </w:style>
  <w:style w:type="character" w:customStyle="1" w:styleId="1310">
    <w:name w:val="Основной текст (13) + Полужирный1"/>
    <w:aliases w:val="Не курсив1"/>
    <w:basedOn w:val="131"/>
    <w:uiPriority w:val="99"/>
    <w:rsid w:val="00214AC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4">
    <w:name w:val="Основной текст (14)_"/>
    <w:basedOn w:val="a0"/>
    <w:link w:val="140"/>
    <w:uiPriority w:val="99"/>
    <w:locked/>
    <w:rsid w:val="00214AC8"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Основной текст (3) + Полужирный"/>
    <w:basedOn w:val="3"/>
    <w:uiPriority w:val="99"/>
    <w:rsid w:val="00214AC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214AC8"/>
    <w:pPr>
      <w:shd w:val="clear" w:color="auto" w:fill="FFFFFF"/>
      <w:spacing w:after="5400" w:line="60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214AC8"/>
    <w:pPr>
      <w:shd w:val="clear" w:color="auto" w:fill="FFFFFF"/>
      <w:spacing w:before="540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uiPriority w:val="99"/>
    <w:rsid w:val="00214A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214AC8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1">
    <w:name w:val="Заголовок №1"/>
    <w:basedOn w:val="a"/>
    <w:link w:val="1"/>
    <w:uiPriority w:val="99"/>
    <w:rsid w:val="00214AC8"/>
    <w:pPr>
      <w:shd w:val="clear" w:color="auto" w:fill="FFFFFF"/>
      <w:spacing w:after="420" w:line="24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Заголовок №1 (3)"/>
    <w:basedOn w:val="a"/>
    <w:link w:val="13"/>
    <w:uiPriority w:val="99"/>
    <w:rsid w:val="00214AC8"/>
    <w:pPr>
      <w:shd w:val="clear" w:color="auto" w:fill="FFFFFF"/>
      <w:spacing w:before="420" w:after="300" w:line="24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uiPriority w:val="99"/>
    <w:rsid w:val="00214AC8"/>
    <w:pPr>
      <w:shd w:val="clear" w:color="auto" w:fill="FFFFFF"/>
      <w:spacing w:before="300" w:line="643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2">
    <w:name w:val="Основной текст (13)"/>
    <w:basedOn w:val="a"/>
    <w:link w:val="131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14AC8"/>
    <w:pPr>
      <w:shd w:val="clear" w:color="auto" w:fill="FFFFFF"/>
      <w:spacing w:before="120" w:line="274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214AC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Основной текст1"/>
    <w:basedOn w:val="a"/>
    <w:link w:val="a6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2">
    <w:name w:val="Основной текст (11)"/>
    <w:basedOn w:val="a"/>
    <w:link w:val="110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"/>
    <w:basedOn w:val="a"/>
    <w:link w:val="120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rsid w:val="00214AC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No Spacing"/>
    <w:uiPriority w:val="99"/>
    <w:qFormat/>
    <w:rsid w:val="009A1588"/>
    <w:rPr>
      <w:color w:val="000000"/>
      <w:sz w:val="24"/>
      <w:szCs w:val="24"/>
    </w:rPr>
  </w:style>
  <w:style w:type="table" w:styleId="a8">
    <w:name w:val="Table Grid"/>
    <w:basedOn w:val="a1"/>
    <w:uiPriority w:val="99"/>
    <w:rsid w:val="009A15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24A1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24A11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F57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76AB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uiPriority w:val="99"/>
    <w:rsid w:val="00C1032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SPecialiST RePack</Company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Маруева О.А.</dc:creator>
  <cp:lastModifiedBy>User</cp:lastModifiedBy>
  <cp:revision>2</cp:revision>
  <cp:lastPrinted>2015-03-21T04:27:00Z</cp:lastPrinted>
  <dcterms:created xsi:type="dcterms:W3CDTF">2016-11-29T12:19:00Z</dcterms:created>
  <dcterms:modified xsi:type="dcterms:W3CDTF">2016-11-29T12:19:00Z</dcterms:modified>
</cp:coreProperties>
</file>