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6E" w:rsidRDefault="007A066E" w:rsidP="00AE7518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>
            <wp:extent cx="5941060" cy="829691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6E" w:rsidRDefault="007A066E" w:rsidP="00AE7518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A066E" w:rsidRDefault="007A066E" w:rsidP="00AE7518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A066E" w:rsidRDefault="007A066E" w:rsidP="00AE7518">
      <w:pPr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E7518" w:rsidRPr="00951C21" w:rsidRDefault="00AE7518" w:rsidP="00AE7518">
      <w:pPr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</w:rPr>
      </w:pPr>
      <w:r w:rsidRPr="00951C21">
        <w:rPr>
          <w:rFonts w:ascii="Times New Roman" w:hAnsi="Times New Roman" w:cs="Times New Roman"/>
          <w:spacing w:val="-2"/>
          <w:sz w:val="28"/>
          <w:szCs w:val="28"/>
        </w:rPr>
        <w:lastRenderedPageBreak/>
        <w:t>Р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ча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рог</w:t>
      </w:r>
      <w:r w:rsidRPr="00951C21">
        <w:rPr>
          <w:rFonts w:ascii="Times New Roman" w:hAnsi="Times New Roman" w:cs="Times New Roman"/>
          <w:sz w:val="28"/>
          <w:szCs w:val="28"/>
        </w:rPr>
        <w:t>рам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ц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951C2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Немецк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951C21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>зы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>»</w:t>
      </w:r>
      <w:r w:rsidRPr="00951C21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разр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 xml:space="preserve"> 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еде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z w:val="28"/>
          <w:szCs w:val="28"/>
        </w:rPr>
        <w:t>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нн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зо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ате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ьног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ар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сре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(полно</w:t>
      </w:r>
      <w:r w:rsidRPr="00951C21">
        <w:rPr>
          <w:rFonts w:ascii="Times New Roman" w:hAnsi="Times New Roman" w:cs="Times New Roman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)</w:t>
      </w:r>
      <w:r w:rsidRPr="00951C21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общ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зо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я,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ф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ерал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ба</w:t>
      </w:r>
      <w:r w:rsidRPr="00951C21">
        <w:rPr>
          <w:rFonts w:ascii="Times New Roman" w:hAnsi="Times New Roman" w:cs="Times New Roman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сн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п</w:t>
      </w:r>
      <w:r w:rsidRPr="00951C21">
        <w:rPr>
          <w:rFonts w:ascii="Times New Roman" w:hAnsi="Times New Roman" w:cs="Times New Roman"/>
          <w:sz w:val="28"/>
          <w:szCs w:val="28"/>
        </w:rPr>
        <w:t>лан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и 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рим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раммы</w:t>
      </w:r>
      <w:r w:rsidRPr="00951C21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951C21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исц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951C21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«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Немецк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951C21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951C21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й 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амен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арс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ен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ли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ab/>
        <w:t>и</w:t>
      </w:r>
      <w:r w:rsidRPr="00951C21">
        <w:rPr>
          <w:rFonts w:ascii="Times New Roman" w:hAnsi="Times New Roman" w:cs="Times New Roman"/>
          <w:sz w:val="28"/>
          <w:szCs w:val="28"/>
        </w:rPr>
        <w:tab/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орм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ти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-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п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ав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го 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ия</w:t>
      </w:r>
      <w:r w:rsidRPr="00951C21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образ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>брн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951C21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Рос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1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6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0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4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20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0</w:t>
      </w:r>
      <w:r w:rsidRPr="00951C21">
        <w:rPr>
          <w:rFonts w:ascii="Times New Roman" w:hAnsi="Times New Roman" w:cs="Times New Roman"/>
          <w:sz w:val="28"/>
          <w:szCs w:val="28"/>
        </w:rPr>
        <w:t>8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, 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еде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 xml:space="preserve">го    </w:t>
      </w:r>
      <w:r w:rsidRPr="00951C21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арс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ве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 xml:space="preserve">го    </w:t>
      </w:r>
      <w:r w:rsidRPr="00951C21">
        <w:rPr>
          <w:rFonts w:ascii="Times New Roman" w:hAnsi="Times New Roman" w:cs="Times New Roman"/>
          <w:spacing w:val="-3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азо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ате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ног</w:t>
      </w:r>
      <w:r w:rsidRPr="00951C21">
        <w:rPr>
          <w:rFonts w:ascii="Times New Roman" w:hAnsi="Times New Roman" w:cs="Times New Roman"/>
          <w:sz w:val="28"/>
          <w:szCs w:val="28"/>
        </w:rPr>
        <w:t xml:space="preserve">о    </w:t>
      </w:r>
      <w:r w:rsidRPr="00951C21">
        <w:rPr>
          <w:rFonts w:ascii="Times New Roman" w:hAnsi="Times New Roman" w:cs="Times New Roman"/>
          <w:spacing w:val="-4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анд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sz w:val="28"/>
          <w:szCs w:val="28"/>
        </w:rPr>
        <w:t>сре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 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951C21">
        <w:rPr>
          <w:rFonts w:ascii="Times New Roman" w:hAnsi="Times New Roman" w:cs="Times New Roman"/>
          <w:sz w:val="28"/>
          <w:szCs w:val="28"/>
        </w:rPr>
        <w:t>фе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си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951C21">
        <w:rPr>
          <w:rFonts w:ascii="Times New Roman" w:hAnsi="Times New Roman" w:cs="Times New Roman"/>
          <w:sz w:val="28"/>
          <w:szCs w:val="28"/>
        </w:rPr>
        <w:t>ал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ого 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раз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951C21">
        <w:rPr>
          <w:rFonts w:ascii="Times New Roman" w:hAnsi="Times New Roman" w:cs="Times New Roman"/>
          <w:sz w:val="28"/>
          <w:szCs w:val="28"/>
        </w:rPr>
        <w:t>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лее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–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 xml:space="preserve">) </w:t>
      </w:r>
      <w:r w:rsidRPr="00951C21">
        <w:rPr>
          <w:rFonts w:ascii="Times New Roman" w:hAnsi="Times New Roman" w:cs="Times New Roman"/>
          <w:color w:val="000000"/>
          <w:spacing w:val="-2"/>
          <w:sz w:val="28"/>
        </w:rPr>
        <w:t xml:space="preserve"> (письмо </w:t>
      </w:r>
      <w:r w:rsidRPr="00951C21">
        <w:rPr>
          <w:rFonts w:ascii="Times New Roman" w:hAnsi="Times New Roman" w:cs="Times New Roman"/>
          <w:color w:val="000000"/>
          <w:sz w:val="28"/>
        </w:rPr>
        <w:t>Департамента государственной политики и нормативно-правового регулирования в сфере образования Минобрнауки России</w:t>
      </w:r>
      <w:r w:rsidRPr="00951C21">
        <w:rPr>
          <w:rFonts w:ascii="Times New Roman" w:hAnsi="Times New Roman" w:cs="Times New Roman"/>
          <w:color w:val="000000"/>
          <w:spacing w:val="-2"/>
          <w:sz w:val="28"/>
        </w:rPr>
        <w:t xml:space="preserve"> от 29.05.2007 № 03-1180)</w:t>
      </w:r>
    </w:p>
    <w:p w:rsidR="00AE7518" w:rsidRPr="00951C21" w:rsidRDefault="00AE7518" w:rsidP="00AE751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51C21">
        <w:rPr>
          <w:rFonts w:ascii="Times New Roman" w:hAnsi="Times New Roman" w:cs="Times New Roman"/>
          <w:sz w:val="28"/>
        </w:rPr>
        <w:t>Приказ Минобразования России от 09.03.2004г. №1312. Федерального компонента государственного стандарта общего образования (утвержденного приказом Минобразования России от 05.03.2004г. №1089)</w:t>
      </w:r>
    </w:p>
    <w:p w:rsidR="00713C8F" w:rsidRPr="00094905" w:rsidRDefault="00AE7518" w:rsidP="00713C8F">
      <w:pPr>
        <w:widowControl w:val="0"/>
        <w:tabs>
          <w:tab w:val="left" w:pos="2227"/>
          <w:tab w:val="left" w:pos="4607"/>
          <w:tab w:val="left" w:pos="6109"/>
          <w:tab w:val="left" w:pos="6623"/>
          <w:tab w:val="left" w:pos="8286"/>
        </w:tabs>
        <w:autoSpaceDE w:val="0"/>
        <w:autoSpaceDN w:val="0"/>
        <w:adjustRightInd w:val="0"/>
        <w:ind w:right="-14" w:firstLine="355"/>
        <w:jc w:val="both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="00713C8F" w:rsidRPr="00094905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="00713C8F" w:rsidRPr="00094905">
        <w:rPr>
          <w:rFonts w:ascii="Times New Roman" w:hAnsi="Times New Roman" w:cs="Times New Roman"/>
        </w:rPr>
        <w:t xml:space="preserve"> </w:t>
      </w:r>
      <w:r w:rsidR="00713C8F" w:rsidRPr="00094905">
        <w:rPr>
          <w:rFonts w:ascii="Times New Roman" w:hAnsi="Times New Roman" w:cs="Times New Roman"/>
          <w:sz w:val="28"/>
          <w:szCs w:val="28"/>
        </w:rPr>
        <w:t xml:space="preserve">профессиям </w:t>
      </w:r>
      <w:r w:rsidR="00713C8F" w:rsidRPr="00094905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="00713C8F" w:rsidRPr="00094905">
        <w:rPr>
          <w:rFonts w:ascii="Times New Roman" w:hAnsi="Times New Roman" w:cs="Times New Roman"/>
          <w:color w:val="000000"/>
          <w:sz w:val="32"/>
          <w:szCs w:val="32"/>
        </w:rPr>
        <w:t>150709.02. (15.01.05.)</w:t>
      </w:r>
      <w:r w:rsidR="00713C8F" w:rsidRPr="0009490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713C8F" w:rsidRPr="00094905">
        <w:rPr>
          <w:rFonts w:ascii="Times New Roman" w:hAnsi="Times New Roman" w:cs="Times New Roman"/>
          <w:sz w:val="28"/>
          <w:szCs w:val="28"/>
        </w:rPr>
        <w:t xml:space="preserve"> «Сварщик</w:t>
      </w:r>
      <w:r w:rsidR="00713C8F" w:rsidRPr="00094905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="00713C8F" w:rsidRPr="00094905">
        <w:rPr>
          <w:rFonts w:ascii="Times New Roman" w:hAnsi="Times New Roman" w:cs="Times New Roman"/>
          <w:color w:val="000000"/>
          <w:sz w:val="32"/>
          <w:szCs w:val="32"/>
        </w:rPr>
        <w:t xml:space="preserve">    270802.10. (08.01.08.) </w:t>
      </w:r>
      <w:r w:rsidR="00713C8F" w:rsidRPr="00094905">
        <w:rPr>
          <w:rFonts w:ascii="Times New Roman" w:hAnsi="Times New Roman" w:cs="Times New Roman"/>
          <w:color w:val="000000"/>
          <w:sz w:val="28"/>
          <w:szCs w:val="28"/>
        </w:rPr>
        <w:t xml:space="preserve">«Мастер отделочных строительных работ», </w:t>
      </w:r>
      <w:r w:rsidR="00713C8F" w:rsidRPr="00094905">
        <w:rPr>
          <w:rFonts w:ascii="Times New Roman" w:hAnsi="Times New Roman" w:cs="Times New Roman"/>
          <w:color w:val="000000"/>
          <w:sz w:val="32"/>
          <w:szCs w:val="32"/>
        </w:rPr>
        <w:t xml:space="preserve">110800.02.  (35.01.13.) </w:t>
      </w:r>
      <w:r w:rsidR="00713C8F" w:rsidRPr="00094905">
        <w:rPr>
          <w:rFonts w:ascii="Times New Roman" w:hAnsi="Times New Roman" w:cs="Times New Roman"/>
          <w:color w:val="000000"/>
          <w:sz w:val="28"/>
          <w:szCs w:val="28"/>
        </w:rPr>
        <w:t>«Тракторист-машинист сельскохозяйственного производства»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hAnsi="Times New Roman" w:cs="Times New Roman"/>
          <w:sz w:val="6"/>
          <w:szCs w:val="6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из</w:t>
      </w:r>
      <w:r w:rsidRPr="00951C21">
        <w:rPr>
          <w:rFonts w:ascii="Times New Roman" w:hAnsi="Times New Roman" w:cs="Times New Roman"/>
          <w:sz w:val="28"/>
          <w:szCs w:val="28"/>
        </w:rPr>
        <w:t>ац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ия</w:t>
      </w:r>
      <w:r w:rsidRPr="00951C2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–</w:t>
      </w:r>
      <w:r w:rsidRPr="00951C2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раз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>:</w:t>
      </w:r>
      <w:r w:rsidRPr="00951C2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КГБПОУ «Алейский технологический техникум»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 w:cs="Times New Roman"/>
          <w:sz w:val="8"/>
          <w:szCs w:val="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3" w:lineRule="auto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pacing w:val="-2"/>
          <w:sz w:val="28"/>
          <w:szCs w:val="28"/>
        </w:rPr>
        <w:t>Составитель</w:t>
      </w:r>
      <w:r w:rsidRPr="00951C21">
        <w:rPr>
          <w:rFonts w:ascii="Times New Roman" w:hAnsi="Times New Roman" w:cs="Times New Roman"/>
          <w:sz w:val="28"/>
          <w:szCs w:val="28"/>
        </w:rPr>
        <w:t>:</w:t>
      </w:r>
      <w:r w:rsidRPr="00951C2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Казанцева Н. В...</w:t>
      </w:r>
      <w:r w:rsidRPr="00951C21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–</w:t>
      </w:r>
      <w:r w:rsidRPr="00951C2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п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ват</w:t>
      </w:r>
      <w:r w:rsidRPr="00951C21">
        <w:rPr>
          <w:rFonts w:ascii="Times New Roman" w:hAnsi="Times New Roman" w:cs="Times New Roman"/>
          <w:sz w:val="28"/>
          <w:szCs w:val="28"/>
        </w:rPr>
        <w:t>ел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немецкого языка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 w:cs="Times New Roman"/>
          <w:sz w:val="6"/>
          <w:szCs w:val="6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713C8F" w:rsidRDefault="00AE7518" w:rsidP="00951C21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 w:cs="Times New Roman"/>
        </w:rPr>
        <w:sectPr w:rsidR="00AE7518" w:rsidRPr="00713C8F">
          <w:pgSz w:w="11900" w:h="16840"/>
          <w:pgMar w:top="1134" w:right="845" w:bottom="705" w:left="1699" w:header="720" w:footer="720" w:gutter="0"/>
          <w:cols w:space="720"/>
          <w:noEndnote/>
        </w:sectPr>
      </w:pPr>
    </w:p>
    <w:p w:rsidR="00AE7518" w:rsidRPr="00951C21" w:rsidRDefault="00AE7518" w:rsidP="00713C8F">
      <w:pPr>
        <w:widowControl w:val="0"/>
        <w:autoSpaceDE w:val="0"/>
        <w:autoSpaceDN w:val="0"/>
        <w:adjustRightInd w:val="0"/>
        <w:spacing w:line="237" w:lineRule="auto"/>
        <w:ind w:right="-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Ж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AE7518" w:rsidRPr="00951C21" w:rsidRDefault="00AE7518" w:rsidP="00AE7518">
      <w:pPr>
        <w:widowControl w:val="0"/>
        <w:tabs>
          <w:tab w:val="left" w:pos="7850"/>
        </w:tabs>
        <w:autoSpaceDE w:val="0"/>
        <w:autoSpaceDN w:val="0"/>
        <w:adjustRightInd w:val="0"/>
        <w:spacing w:line="241" w:lineRule="auto"/>
        <w:ind w:right="1042" w:firstLine="7865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</w:rPr>
        <w:t>ст</w:t>
      </w:r>
      <w:r w:rsidRPr="00951C21">
        <w:rPr>
          <w:rFonts w:ascii="Times New Roman" w:hAnsi="Times New Roman" w:cs="Times New Roman"/>
          <w:spacing w:val="-4"/>
        </w:rPr>
        <w:t>р</w:t>
      </w:r>
      <w:r w:rsidRPr="00951C21">
        <w:rPr>
          <w:rFonts w:ascii="Times New Roman" w:hAnsi="Times New Roman" w:cs="Times New Roman"/>
        </w:rPr>
        <w:t xml:space="preserve">. </w:t>
      </w:r>
      <w:r w:rsidRPr="00951C21">
        <w:rPr>
          <w:rFonts w:ascii="Times New Roman" w:hAnsi="Times New Roman" w:cs="Times New Roman"/>
          <w:b/>
          <w:bCs/>
        </w:rPr>
        <w:t>1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ПОРТ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z w:val="28"/>
          <w:szCs w:val="28"/>
        </w:rPr>
        <w:t>ОГ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ММ</w:t>
      </w:r>
      <w:r w:rsidRPr="00951C21">
        <w:rPr>
          <w:rFonts w:ascii="Times New Roman" w:hAnsi="Times New Roman" w:cs="Times New Roman"/>
          <w:b/>
          <w:sz w:val="28"/>
          <w:szCs w:val="28"/>
        </w:rPr>
        <w:t>Ы</w:t>
      </w:r>
      <w:r w:rsidRPr="00951C21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ЧЕ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sz w:val="28"/>
          <w:szCs w:val="28"/>
        </w:rPr>
        <w:t>НОЙ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СЦ</w:t>
      </w:r>
      <w:r w:rsidRPr="00951C21">
        <w:rPr>
          <w:rFonts w:ascii="Times New Roman" w:hAnsi="Times New Roman" w:cs="Times New Roman"/>
          <w:b/>
          <w:sz w:val="28"/>
          <w:szCs w:val="28"/>
        </w:rPr>
        <w:t>ИП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sz w:val="28"/>
          <w:szCs w:val="28"/>
        </w:rPr>
        <w:t>ИНЫ</w:t>
      </w:r>
      <w:r w:rsidRPr="00951C21">
        <w:rPr>
          <w:rFonts w:ascii="Times New Roman" w:hAnsi="Times New Roman" w:cs="Times New Roman"/>
          <w:b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spacing w:val="-7"/>
          <w:sz w:val="28"/>
          <w:szCs w:val="28"/>
        </w:rPr>
        <w:t>4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-</w:t>
      </w:r>
      <w:r w:rsidRPr="00951C21">
        <w:rPr>
          <w:rFonts w:ascii="Times New Roman" w:hAnsi="Times New Roman" w:cs="Times New Roman"/>
          <w:b/>
          <w:sz w:val="28"/>
          <w:szCs w:val="28"/>
        </w:rPr>
        <w:t>6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37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ТР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УК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z w:val="28"/>
          <w:szCs w:val="28"/>
        </w:rPr>
        <w:t>РА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ОД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ЕРЖ</w:t>
      </w:r>
      <w:r w:rsidRPr="00951C21">
        <w:rPr>
          <w:rFonts w:ascii="Times New Roman" w:hAnsi="Times New Roman" w:cs="Times New Roman"/>
          <w:b/>
          <w:spacing w:val="-5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z w:val="28"/>
          <w:szCs w:val="28"/>
        </w:rPr>
        <w:t>НИЕ</w:t>
      </w:r>
      <w:r w:rsidRPr="00951C21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ЕБ</w:t>
      </w:r>
      <w:r w:rsidRPr="00951C21">
        <w:rPr>
          <w:rFonts w:ascii="Times New Roman" w:hAnsi="Times New Roman" w:cs="Times New Roman"/>
          <w:b/>
          <w:sz w:val="28"/>
          <w:szCs w:val="28"/>
        </w:rPr>
        <w:t>НОЙ</w:t>
      </w:r>
    </w:p>
    <w:p w:rsidR="00AE7518" w:rsidRPr="00951C21" w:rsidRDefault="00AE7518" w:rsidP="00AE7518">
      <w:pPr>
        <w:widowControl w:val="0"/>
        <w:tabs>
          <w:tab w:val="left" w:pos="7796"/>
        </w:tabs>
        <w:autoSpaceDE w:val="0"/>
        <w:autoSpaceDN w:val="0"/>
        <w:adjustRightInd w:val="0"/>
        <w:spacing w:line="237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ЦИ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sz w:val="28"/>
          <w:szCs w:val="28"/>
        </w:rPr>
        <w:t>ЛИНЫ</w:t>
      </w:r>
      <w:r w:rsidRPr="00951C21">
        <w:rPr>
          <w:rFonts w:ascii="Times New Roman" w:hAnsi="Times New Roman" w:cs="Times New Roman"/>
          <w:b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7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-</w:t>
      </w:r>
      <w:r w:rsidRPr="00951C21">
        <w:rPr>
          <w:rFonts w:ascii="Times New Roman" w:hAnsi="Times New Roman" w:cs="Times New Roman"/>
          <w:b/>
          <w:sz w:val="28"/>
          <w:szCs w:val="28"/>
        </w:rPr>
        <w:t>14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ЛО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ВИ</w:t>
      </w:r>
      <w:r w:rsidRPr="00951C21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z w:val="28"/>
          <w:szCs w:val="28"/>
        </w:rPr>
        <w:t>ЛИ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>З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sz w:val="28"/>
          <w:szCs w:val="28"/>
        </w:rPr>
        <w:t>ИИ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z w:val="28"/>
          <w:szCs w:val="28"/>
        </w:rPr>
        <w:t>ОГ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ММ</w:t>
      </w:r>
      <w:r w:rsidRPr="00951C21">
        <w:rPr>
          <w:rFonts w:ascii="Times New Roman" w:hAnsi="Times New Roman" w:cs="Times New Roman"/>
          <w:b/>
          <w:sz w:val="28"/>
          <w:szCs w:val="28"/>
        </w:rPr>
        <w:t>Ы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spacing w:val="3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sz w:val="28"/>
          <w:szCs w:val="28"/>
        </w:rPr>
        <w:t>НОЙ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tabs>
          <w:tab w:val="left" w:pos="7799"/>
        </w:tabs>
        <w:autoSpaceDE w:val="0"/>
        <w:autoSpaceDN w:val="0"/>
        <w:adjustRightInd w:val="0"/>
        <w:ind w:left="244"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ЦИ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sz w:val="28"/>
          <w:szCs w:val="28"/>
        </w:rPr>
        <w:t>ЛИНЫ</w:t>
      </w:r>
      <w:r w:rsidRPr="00951C21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51C21">
        <w:rPr>
          <w:rFonts w:ascii="Times New Roman" w:hAnsi="Times New Roman" w:cs="Times New Roman"/>
          <w:b/>
          <w:spacing w:val="-3"/>
          <w:sz w:val="28"/>
          <w:szCs w:val="28"/>
        </w:rPr>
        <w:t>5</w:t>
      </w:r>
      <w:r w:rsidRPr="00951C21">
        <w:rPr>
          <w:rFonts w:ascii="Times New Roman" w:hAnsi="Times New Roman" w:cs="Times New Roman"/>
          <w:b/>
          <w:sz w:val="28"/>
          <w:szCs w:val="28"/>
        </w:rPr>
        <w:t>-17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37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951C21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КО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ТР</w:t>
      </w:r>
      <w:r w:rsidRPr="00951C21">
        <w:rPr>
          <w:rFonts w:ascii="Times New Roman" w:hAnsi="Times New Roman" w:cs="Times New Roman"/>
          <w:b/>
          <w:sz w:val="28"/>
          <w:szCs w:val="28"/>
        </w:rPr>
        <w:t>ОЛЬ И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spacing w:val="-5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z w:val="28"/>
          <w:szCs w:val="28"/>
        </w:rPr>
        <w:t>НК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z w:val="28"/>
          <w:szCs w:val="28"/>
        </w:rPr>
        <w:t>З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Ь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sz w:val="28"/>
          <w:szCs w:val="28"/>
        </w:rPr>
        <w:t>ОВ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AE7518" w:rsidRPr="00951C21" w:rsidRDefault="00AE7518" w:rsidP="00AE7518">
      <w:pPr>
        <w:widowControl w:val="0"/>
        <w:tabs>
          <w:tab w:val="left" w:pos="7801"/>
        </w:tabs>
        <w:autoSpaceDE w:val="0"/>
        <w:autoSpaceDN w:val="0"/>
        <w:adjustRightInd w:val="0"/>
        <w:spacing w:line="237" w:lineRule="auto"/>
        <w:ind w:left="244" w:right="-20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spacing w:val="1"/>
          <w:sz w:val="28"/>
          <w:szCs w:val="28"/>
        </w:rPr>
        <w:t>ЕБ</w:t>
      </w:r>
      <w:r w:rsidRPr="00951C21">
        <w:rPr>
          <w:rFonts w:ascii="Times New Roman" w:hAnsi="Times New Roman" w:cs="Times New Roman"/>
          <w:b/>
          <w:sz w:val="28"/>
          <w:szCs w:val="28"/>
        </w:rPr>
        <w:t>НОЙ</w:t>
      </w:r>
      <w:r w:rsidRPr="00951C21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sz w:val="28"/>
          <w:szCs w:val="28"/>
        </w:rPr>
        <w:t>ЦИП</w:t>
      </w:r>
      <w:r w:rsidRPr="00951C21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sz w:val="28"/>
          <w:szCs w:val="28"/>
        </w:rPr>
        <w:t>ИНЫ</w:t>
      </w:r>
      <w:r w:rsidRPr="00951C21">
        <w:rPr>
          <w:rFonts w:ascii="Times New Roman" w:hAnsi="Times New Roman" w:cs="Times New Roman"/>
          <w:b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spacing w:val="-10"/>
          <w:sz w:val="28"/>
          <w:szCs w:val="28"/>
        </w:rPr>
        <w:t>1</w:t>
      </w:r>
      <w:r w:rsidRPr="00951C21">
        <w:rPr>
          <w:rFonts w:ascii="Times New Roman" w:hAnsi="Times New Roman" w:cs="Times New Roman"/>
          <w:b/>
          <w:sz w:val="28"/>
          <w:szCs w:val="28"/>
        </w:rPr>
        <w:t>7-19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</w:rPr>
      </w:pPr>
    </w:p>
    <w:p w:rsidR="00AE7518" w:rsidRPr="00713C8F" w:rsidRDefault="00AE7518" w:rsidP="00951C21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</w:rPr>
        <w:sectPr w:rsidR="00AE7518" w:rsidRPr="00713C8F">
          <w:pgSz w:w="11900" w:h="16840"/>
          <w:pgMar w:top="1134" w:right="845" w:bottom="705" w:left="1699" w:header="720" w:footer="720" w:gutter="0"/>
          <w:cols w:space="720"/>
          <w:noEndnote/>
        </w:sectPr>
      </w:pPr>
    </w:p>
    <w:p w:rsidR="00AE7518" w:rsidRPr="00951C21" w:rsidRDefault="00AE7518" w:rsidP="00951C21">
      <w:pPr>
        <w:widowControl w:val="0"/>
        <w:autoSpaceDE w:val="0"/>
        <w:autoSpaceDN w:val="0"/>
        <w:adjustRightInd w:val="0"/>
        <w:spacing w:line="239" w:lineRule="auto"/>
        <w:ind w:right="423"/>
        <w:jc w:val="center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1.П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РТ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БО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ЧЕЙ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ОГ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6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НЫ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«НЕМЕЦ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КИ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ЫК»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36" w:lineRule="auto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блас</w:t>
      </w:r>
      <w:r w:rsidRPr="00951C21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ме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г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AE7518" w:rsidRPr="00951C21" w:rsidRDefault="00AE7518" w:rsidP="00AE7518">
      <w:pPr>
        <w:widowControl w:val="0"/>
        <w:tabs>
          <w:tab w:val="left" w:pos="2068"/>
          <w:tab w:val="left" w:pos="4607"/>
          <w:tab w:val="left" w:pos="6109"/>
          <w:tab w:val="left" w:pos="6623"/>
          <w:tab w:val="left" w:pos="8287"/>
        </w:tabs>
        <w:autoSpaceDE w:val="0"/>
        <w:autoSpaceDN w:val="0"/>
        <w:adjustRightInd w:val="0"/>
        <w:ind w:right="-7"/>
        <w:jc w:val="both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ая</w:t>
      </w:r>
      <w:r w:rsidRPr="00951C21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ма</w:t>
      </w:r>
      <w:r w:rsidRPr="00951C21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951C2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ц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ип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«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Немецк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951C2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>»</w:t>
      </w:r>
      <w:r w:rsidRPr="00951C2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вл</w:t>
      </w:r>
      <w:r w:rsidRPr="00951C21">
        <w:rPr>
          <w:rFonts w:ascii="Times New Roman" w:hAnsi="Times New Roman" w:cs="Times New Roman"/>
          <w:sz w:val="28"/>
          <w:szCs w:val="28"/>
        </w:rPr>
        <w:t>яе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ся</w:t>
      </w:r>
      <w:r w:rsidRPr="00951C21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ч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951C21">
        <w:rPr>
          <w:rFonts w:ascii="Times New Roman" w:hAnsi="Times New Roman" w:cs="Times New Roman"/>
          <w:sz w:val="28"/>
          <w:szCs w:val="28"/>
        </w:rPr>
        <w:t xml:space="preserve"> 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фес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образ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ел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раммы</w:t>
      </w:r>
      <w:r w:rsidRPr="00951C2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со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ет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 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еде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ным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арс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ым</w:t>
      </w:r>
      <w:r w:rsidRPr="00951C2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азо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те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ным</w:t>
      </w:r>
      <w:r w:rsidRPr="00951C2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ом</w:t>
      </w:r>
      <w:r w:rsidRPr="00951C2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сре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(полно</w:t>
      </w:r>
      <w:r w:rsidRPr="00951C21">
        <w:rPr>
          <w:rFonts w:ascii="Times New Roman" w:hAnsi="Times New Roman" w:cs="Times New Roman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)</w:t>
      </w:r>
      <w:r w:rsidRPr="00951C2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ще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раз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я,</w:t>
      </w:r>
      <w:r w:rsidRPr="00951C21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феде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ным</w:t>
      </w:r>
      <w:r w:rsidRPr="00951C2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ба</w:t>
      </w:r>
      <w:r w:rsidRPr="00951C21">
        <w:rPr>
          <w:rFonts w:ascii="Times New Roman" w:hAnsi="Times New Roman" w:cs="Times New Roman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сн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ым</w:t>
      </w:r>
      <w:r w:rsidRPr="00951C21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ым</w:t>
      </w:r>
      <w:r w:rsidRPr="00951C21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z w:val="28"/>
          <w:szCs w:val="28"/>
        </w:rPr>
        <w:t>ан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ом</w:t>
      </w:r>
      <w:r w:rsidRPr="00951C21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и 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рим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раммы</w:t>
      </w:r>
      <w:r w:rsidRPr="00951C21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951C21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исц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951C21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«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Немецк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951C21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>зы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»</w:t>
      </w:r>
      <w:r w:rsidRPr="00951C21">
        <w:rPr>
          <w:rFonts w:ascii="Times New Roman" w:hAnsi="Times New Roman" w:cs="Times New Roman"/>
          <w:sz w:val="28"/>
          <w:szCs w:val="28"/>
        </w:rPr>
        <w:t>,</w:t>
      </w:r>
      <w:r w:rsidRPr="00951C21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одо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нн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й 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амен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 xml:space="preserve">     </w:t>
      </w:r>
      <w:r w:rsidRPr="00951C21">
        <w:rPr>
          <w:rFonts w:ascii="Times New Roman" w:hAnsi="Times New Roman" w:cs="Times New Roman"/>
          <w:spacing w:val="-5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z w:val="28"/>
          <w:szCs w:val="28"/>
        </w:rPr>
        <w:t>дарс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ен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ой</w:t>
      </w:r>
      <w:r w:rsidRPr="00951C21">
        <w:rPr>
          <w:rFonts w:ascii="Times New Roman" w:hAnsi="Times New Roman" w:cs="Times New Roman"/>
          <w:sz w:val="28"/>
          <w:szCs w:val="28"/>
        </w:rPr>
        <w:tab/>
        <w:t>п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ли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ab/>
        <w:t>и</w:t>
      </w:r>
      <w:r w:rsidRPr="00951C21">
        <w:rPr>
          <w:rFonts w:ascii="Times New Roman" w:hAnsi="Times New Roman" w:cs="Times New Roman"/>
          <w:sz w:val="28"/>
          <w:szCs w:val="28"/>
        </w:rPr>
        <w:tab/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орм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ти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-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п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ав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 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ия</w:t>
      </w:r>
      <w:r w:rsidRPr="00951C21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образ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951C21">
        <w:rPr>
          <w:rFonts w:ascii="Times New Roman" w:hAnsi="Times New Roman" w:cs="Times New Roman"/>
          <w:sz w:val="28"/>
          <w:szCs w:val="28"/>
        </w:rPr>
        <w:t>брн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951C21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Рос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1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6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0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4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20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0</w:t>
      </w:r>
      <w:r w:rsidRPr="00951C21">
        <w:rPr>
          <w:rFonts w:ascii="Times New Roman" w:hAnsi="Times New Roman" w:cs="Times New Roman"/>
          <w:sz w:val="28"/>
          <w:szCs w:val="28"/>
        </w:rPr>
        <w:t>8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.</w:t>
      </w:r>
      <w:r w:rsidRPr="00951C21">
        <w:rPr>
          <w:rFonts w:ascii="Times New Roman" w:hAnsi="Times New Roman" w:cs="Times New Roman"/>
          <w:sz w:val="28"/>
          <w:szCs w:val="28"/>
        </w:rPr>
        <w:t>, 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еде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ным</w:t>
      </w:r>
      <w:r w:rsidRPr="00951C21">
        <w:rPr>
          <w:rFonts w:ascii="Times New Roman" w:hAnsi="Times New Roman" w:cs="Times New Roman"/>
          <w:sz w:val="28"/>
          <w:szCs w:val="28"/>
        </w:rPr>
        <w:t xml:space="preserve">    </w:t>
      </w:r>
      <w:r w:rsidRPr="00951C21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z w:val="28"/>
          <w:szCs w:val="28"/>
        </w:rPr>
        <w:t>дарс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ве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 xml:space="preserve">    </w:t>
      </w:r>
      <w:r w:rsidRPr="00951C21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раз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ат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ным</w:t>
      </w:r>
      <w:r w:rsidRPr="00951C21">
        <w:rPr>
          <w:rFonts w:ascii="Times New Roman" w:hAnsi="Times New Roman" w:cs="Times New Roman"/>
          <w:sz w:val="28"/>
          <w:szCs w:val="28"/>
        </w:rPr>
        <w:t xml:space="preserve">    </w:t>
      </w:r>
      <w:r w:rsidRPr="00951C21">
        <w:rPr>
          <w:rFonts w:ascii="Times New Roman" w:hAnsi="Times New Roman" w:cs="Times New Roman"/>
          <w:spacing w:val="-6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том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sz w:val="28"/>
          <w:szCs w:val="28"/>
        </w:rPr>
        <w:t>сре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 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951C21">
        <w:rPr>
          <w:rFonts w:ascii="Times New Roman" w:hAnsi="Times New Roman" w:cs="Times New Roman"/>
          <w:sz w:val="28"/>
          <w:szCs w:val="28"/>
        </w:rPr>
        <w:t>фе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си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951C21">
        <w:rPr>
          <w:rFonts w:ascii="Times New Roman" w:hAnsi="Times New Roman" w:cs="Times New Roman"/>
          <w:sz w:val="28"/>
          <w:szCs w:val="28"/>
        </w:rPr>
        <w:t>ал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ого 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раз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951C21">
        <w:rPr>
          <w:rFonts w:ascii="Times New Roman" w:hAnsi="Times New Roman" w:cs="Times New Roman"/>
          <w:sz w:val="28"/>
          <w:szCs w:val="28"/>
        </w:rPr>
        <w:t>д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лее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–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 xml:space="preserve">)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с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:</w:t>
      </w:r>
    </w:p>
    <w:p w:rsidR="00713C8F" w:rsidRPr="00094905" w:rsidRDefault="00713C8F" w:rsidP="00713C8F">
      <w:pPr>
        <w:widowControl w:val="0"/>
        <w:tabs>
          <w:tab w:val="left" w:pos="2227"/>
          <w:tab w:val="left" w:pos="4607"/>
          <w:tab w:val="left" w:pos="6109"/>
          <w:tab w:val="left" w:pos="6623"/>
          <w:tab w:val="left" w:pos="8286"/>
        </w:tabs>
        <w:autoSpaceDE w:val="0"/>
        <w:autoSpaceDN w:val="0"/>
        <w:adjustRightInd w:val="0"/>
        <w:ind w:right="-14" w:firstLine="355"/>
        <w:jc w:val="both"/>
        <w:rPr>
          <w:rFonts w:ascii="Times New Roman" w:hAnsi="Times New Roman" w:cs="Times New Roman"/>
        </w:rPr>
      </w:pPr>
      <w:r w:rsidRPr="00094905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094905">
        <w:rPr>
          <w:rFonts w:ascii="Times New Roman" w:hAnsi="Times New Roman" w:cs="Times New Roman"/>
        </w:rPr>
        <w:t xml:space="preserve"> </w:t>
      </w:r>
      <w:r w:rsidRPr="00094905">
        <w:rPr>
          <w:rFonts w:ascii="Times New Roman" w:hAnsi="Times New Roman" w:cs="Times New Roman"/>
          <w:sz w:val="28"/>
          <w:szCs w:val="28"/>
        </w:rPr>
        <w:t xml:space="preserve">профессиям </w:t>
      </w:r>
      <w:r w:rsidRPr="00094905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Pr="00094905">
        <w:rPr>
          <w:rFonts w:ascii="Times New Roman" w:hAnsi="Times New Roman" w:cs="Times New Roman"/>
          <w:color w:val="000000"/>
          <w:sz w:val="32"/>
          <w:szCs w:val="32"/>
        </w:rPr>
        <w:t>150709.02. (15.01.05.)</w:t>
      </w:r>
      <w:r w:rsidRPr="0009490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094905">
        <w:rPr>
          <w:rFonts w:ascii="Times New Roman" w:hAnsi="Times New Roman" w:cs="Times New Roman"/>
          <w:sz w:val="28"/>
          <w:szCs w:val="28"/>
        </w:rPr>
        <w:t xml:space="preserve"> «Сварщик</w:t>
      </w:r>
      <w:r w:rsidRPr="00094905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094905">
        <w:rPr>
          <w:rFonts w:ascii="Times New Roman" w:hAnsi="Times New Roman" w:cs="Times New Roman"/>
          <w:color w:val="000000"/>
          <w:sz w:val="32"/>
          <w:szCs w:val="32"/>
        </w:rPr>
        <w:t xml:space="preserve">    270802.10. (08.01.08.) </w:t>
      </w:r>
      <w:r w:rsidRPr="00094905">
        <w:rPr>
          <w:rFonts w:ascii="Times New Roman" w:hAnsi="Times New Roman" w:cs="Times New Roman"/>
          <w:color w:val="000000"/>
          <w:sz w:val="28"/>
          <w:szCs w:val="28"/>
        </w:rPr>
        <w:t xml:space="preserve">«Мастер отделочных строительных работ», </w:t>
      </w:r>
      <w:r w:rsidRPr="00094905">
        <w:rPr>
          <w:rFonts w:ascii="Times New Roman" w:hAnsi="Times New Roman" w:cs="Times New Roman"/>
          <w:color w:val="000000"/>
          <w:sz w:val="32"/>
          <w:szCs w:val="32"/>
        </w:rPr>
        <w:t xml:space="preserve">110800.02.  (35.01.13.) </w:t>
      </w:r>
      <w:r w:rsidRPr="00094905">
        <w:rPr>
          <w:rFonts w:ascii="Times New Roman" w:hAnsi="Times New Roman" w:cs="Times New Roman"/>
          <w:color w:val="000000"/>
          <w:sz w:val="28"/>
          <w:szCs w:val="28"/>
        </w:rPr>
        <w:t>«Тракторист-машинист сельскохозяйственного производства»</w:t>
      </w:r>
    </w:p>
    <w:p w:rsidR="00AE7518" w:rsidRPr="00951C21" w:rsidRDefault="00AE7518" w:rsidP="00AE7518">
      <w:pPr>
        <w:widowControl w:val="0"/>
        <w:tabs>
          <w:tab w:val="left" w:pos="5870"/>
        </w:tabs>
        <w:autoSpaceDE w:val="0"/>
        <w:autoSpaceDN w:val="0"/>
        <w:adjustRightInd w:val="0"/>
        <w:spacing w:line="238" w:lineRule="auto"/>
        <w:ind w:right="-12"/>
        <w:jc w:val="both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5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учеб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 w:rsidRPr="00951C21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к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ту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фе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ал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ьн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ы:</w:t>
      </w:r>
      <w:r w:rsidRPr="00951C21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ходи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ab/>
        <w:t>ц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щ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z w:val="28"/>
          <w:szCs w:val="28"/>
        </w:rPr>
        <w:t>зо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ате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8"/>
          <w:sz w:val="28"/>
          <w:szCs w:val="28"/>
        </w:rPr>
        <w:t>ы</w:t>
      </w:r>
      <w:r w:rsidRPr="00951C21">
        <w:rPr>
          <w:rFonts w:ascii="Times New Roman" w:hAnsi="Times New Roman" w:cs="Times New Roman"/>
          <w:sz w:val="28"/>
          <w:szCs w:val="28"/>
        </w:rPr>
        <w:t xml:space="preserve">х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ци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плин</w:t>
      </w:r>
      <w:r w:rsidRPr="00951C21">
        <w:rPr>
          <w:rFonts w:ascii="Times New Roman" w:hAnsi="Times New Roman" w:cs="Times New Roman"/>
          <w:sz w:val="28"/>
          <w:szCs w:val="28"/>
        </w:rPr>
        <w:t>,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ае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тс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51C21">
        <w:rPr>
          <w:rFonts w:ascii="Times New Roman" w:hAnsi="Times New Roman" w:cs="Times New Roman"/>
          <w:sz w:val="28"/>
          <w:szCs w:val="28"/>
        </w:rPr>
        <w:t xml:space="preserve">ак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ба</w:t>
      </w:r>
      <w:r w:rsidRPr="00951C21">
        <w:rPr>
          <w:rFonts w:ascii="Times New Roman" w:hAnsi="Times New Roman" w:cs="Times New Roman"/>
          <w:sz w:val="28"/>
          <w:szCs w:val="28"/>
        </w:rPr>
        <w:t>зо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ый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951C21">
        <w:rPr>
          <w:rFonts w:ascii="Times New Roman" w:hAnsi="Times New Roman" w:cs="Times New Roman"/>
          <w:sz w:val="28"/>
          <w:szCs w:val="28"/>
        </w:rPr>
        <w:t>ы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п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м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т.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1.3.</w:t>
      </w:r>
      <w:r w:rsidRPr="00951C21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д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ач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д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ис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ци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ны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951C21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51C2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ли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3"/>
          <w:sz w:val="28"/>
          <w:szCs w:val="28"/>
        </w:rPr>
        <w:t>ы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E7518" w:rsidRPr="00951C21" w:rsidRDefault="00AE7518" w:rsidP="00713C8F">
      <w:pPr>
        <w:widowControl w:val="0"/>
        <w:autoSpaceDE w:val="0"/>
        <w:autoSpaceDN w:val="0"/>
        <w:adjustRightInd w:val="0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pacing w:val="-5"/>
          <w:sz w:val="28"/>
          <w:szCs w:val="28"/>
        </w:rPr>
        <w:t>П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ма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ие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ир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951C21">
        <w:rPr>
          <w:rFonts w:ascii="Times New Roman" w:hAnsi="Times New Roman" w:cs="Times New Roman"/>
          <w:sz w:val="28"/>
          <w:szCs w:val="28"/>
        </w:rPr>
        <w:t>на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z w:val="28"/>
          <w:szCs w:val="28"/>
        </w:rPr>
        <w:t>ос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ти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951C21">
        <w:rPr>
          <w:rFonts w:ascii="Times New Roman" w:hAnsi="Times New Roman" w:cs="Times New Roman"/>
          <w:sz w:val="28"/>
          <w:szCs w:val="28"/>
        </w:rPr>
        <w:t>ен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сле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ю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951C21">
        <w:rPr>
          <w:rFonts w:ascii="Times New Roman" w:hAnsi="Times New Roman" w:cs="Times New Roman"/>
          <w:sz w:val="28"/>
          <w:szCs w:val="28"/>
        </w:rPr>
        <w:t>х</w:t>
      </w:r>
      <w:r w:rsidRPr="00951C21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ц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лей:</w:t>
      </w:r>
    </w:p>
    <w:p w:rsidR="00AE7518" w:rsidRPr="00951C21" w:rsidRDefault="00AE7518" w:rsidP="00713C8F">
      <w:pPr>
        <w:pStyle w:val="a8"/>
        <w:numPr>
          <w:ilvl w:val="1"/>
          <w:numId w:val="1"/>
        </w:numPr>
        <w:tabs>
          <w:tab w:val="clear" w:pos="2541"/>
        </w:tabs>
        <w:spacing w:after="0" w:line="233" w:lineRule="auto"/>
        <w:ind w:left="-142" w:hanging="357"/>
        <w:jc w:val="both"/>
        <w:rPr>
          <w:b/>
          <w:sz w:val="28"/>
          <w:szCs w:val="28"/>
        </w:rPr>
      </w:pPr>
      <w:r w:rsidRPr="00951C21">
        <w:rPr>
          <w:b/>
          <w:sz w:val="28"/>
          <w:szCs w:val="28"/>
        </w:rPr>
        <w:t>дальнейшее развитие</w:t>
      </w:r>
      <w:r w:rsidRPr="00951C21">
        <w:rPr>
          <w:sz w:val="28"/>
          <w:szCs w:val="28"/>
        </w:rPr>
        <w:t xml:space="preserve"> иноязычной коммуникативной компетенции (речевой, языковой, социокультурной, компенсаторной, учебно-познавательной):</w:t>
      </w:r>
    </w:p>
    <w:p w:rsidR="00AE7518" w:rsidRPr="00951C21" w:rsidRDefault="00AE7518" w:rsidP="00713C8F">
      <w:pPr>
        <w:pStyle w:val="a8"/>
        <w:spacing w:line="233" w:lineRule="auto"/>
        <w:ind w:left="-142" w:firstLine="360"/>
        <w:rPr>
          <w:sz w:val="28"/>
          <w:szCs w:val="28"/>
        </w:rPr>
      </w:pPr>
      <w:r w:rsidRPr="00951C21">
        <w:rPr>
          <w:b/>
          <w:i/>
          <w:sz w:val="28"/>
          <w:szCs w:val="28"/>
        </w:rPr>
        <w:t>речевая компетенция</w:t>
      </w:r>
      <w:r w:rsidRPr="00951C21">
        <w:rPr>
          <w:sz w:val="28"/>
          <w:szCs w:val="28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письме); умений планировать свое речевое и неречевое поведение;</w:t>
      </w:r>
    </w:p>
    <w:p w:rsidR="00AE7518" w:rsidRPr="00951C21" w:rsidRDefault="00AE7518" w:rsidP="00713C8F">
      <w:pPr>
        <w:pStyle w:val="a8"/>
        <w:spacing w:line="233" w:lineRule="auto"/>
        <w:ind w:left="-142" w:firstLine="360"/>
        <w:rPr>
          <w:sz w:val="28"/>
          <w:szCs w:val="28"/>
        </w:rPr>
      </w:pPr>
      <w:r w:rsidRPr="00951C21">
        <w:rPr>
          <w:b/>
          <w:i/>
          <w:sz w:val="28"/>
          <w:szCs w:val="28"/>
        </w:rPr>
        <w:t>языковая компетенция</w:t>
      </w:r>
      <w:r w:rsidRPr="00951C21">
        <w:rPr>
          <w:sz w:val="28"/>
          <w:szCs w:val="28"/>
        </w:rPr>
        <w:t xml:space="preserve"> –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AE7518" w:rsidRPr="00951C21" w:rsidRDefault="00AE7518" w:rsidP="00713C8F">
      <w:pPr>
        <w:pStyle w:val="a8"/>
        <w:spacing w:line="233" w:lineRule="auto"/>
        <w:ind w:left="-426" w:firstLine="360"/>
        <w:rPr>
          <w:sz w:val="28"/>
          <w:szCs w:val="28"/>
        </w:rPr>
      </w:pPr>
      <w:r w:rsidRPr="00951C21">
        <w:rPr>
          <w:b/>
          <w:i/>
          <w:sz w:val="28"/>
          <w:szCs w:val="28"/>
        </w:rPr>
        <w:t>социокультурная компетенция</w:t>
      </w:r>
      <w:r w:rsidRPr="00951C21">
        <w:rPr>
          <w:sz w:val="28"/>
          <w:szCs w:val="28"/>
        </w:rPr>
        <w:t xml:space="preserve"> 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AE7518" w:rsidRPr="00951C21" w:rsidRDefault="00AE7518" w:rsidP="00713C8F">
      <w:pPr>
        <w:pStyle w:val="a8"/>
        <w:ind w:left="-284" w:firstLine="360"/>
        <w:rPr>
          <w:sz w:val="28"/>
          <w:szCs w:val="28"/>
        </w:rPr>
      </w:pPr>
      <w:r w:rsidRPr="00951C21">
        <w:rPr>
          <w:b/>
          <w:i/>
          <w:sz w:val="28"/>
          <w:szCs w:val="28"/>
        </w:rPr>
        <w:lastRenderedPageBreak/>
        <w:t>компенсаторная компетенция</w:t>
      </w:r>
      <w:r w:rsidRPr="00951C21">
        <w:rPr>
          <w:b/>
          <w:sz w:val="28"/>
          <w:szCs w:val="28"/>
        </w:rPr>
        <w:t xml:space="preserve"> – </w:t>
      </w:r>
      <w:r w:rsidRPr="00951C21">
        <w:rPr>
          <w:sz w:val="28"/>
          <w:szCs w:val="28"/>
        </w:rPr>
        <w:t>дальнейшее развитие умений объясняться в условиях дефицита языковых средств при получении и передаче иноязычной информации;</w:t>
      </w:r>
    </w:p>
    <w:p w:rsidR="00AE7518" w:rsidRPr="00951C21" w:rsidRDefault="00AE7518" w:rsidP="00713C8F">
      <w:pPr>
        <w:pStyle w:val="a8"/>
        <w:ind w:left="-284" w:firstLine="360"/>
        <w:rPr>
          <w:sz w:val="28"/>
          <w:szCs w:val="28"/>
        </w:rPr>
      </w:pPr>
      <w:r w:rsidRPr="00951C21">
        <w:rPr>
          <w:b/>
          <w:i/>
          <w:sz w:val="28"/>
          <w:szCs w:val="28"/>
        </w:rPr>
        <w:t>учебно-познавательная компетенция</w:t>
      </w:r>
      <w:r w:rsidRPr="00951C21">
        <w:rPr>
          <w:b/>
          <w:sz w:val="28"/>
          <w:szCs w:val="28"/>
        </w:rPr>
        <w:t xml:space="preserve"> – </w:t>
      </w:r>
      <w:r w:rsidRPr="00951C21">
        <w:rPr>
          <w:sz w:val="28"/>
          <w:szCs w:val="28"/>
        </w:rPr>
        <w:t>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знания;</w:t>
      </w:r>
    </w:p>
    <w:p w:rsidR="00AE7518" w:rsidRPr="00951C21" w:rsidRDefault="00AE7518" w:rsidP="00713C8F">
      <w:pPr>
        <w:pStyle w:val="a8"/>
        <w:numPr>
          <w:ilvl w:val="1"/>
          <w:numId w:val="1"/>
        </w:numPr>
        <w:tabs>
          <w:tab w:val="clear" w:pos="2541"/>
          <w:tab w:val="num" w:pos="1080"/>
        </w:tabs>
        <w:spacing w:after="0"/>
        <w:ind w:left="-284" w:hanging="357"/>
        <w:jc w:val="both"/>
        <w:rPr>
          <w:sz w:val="28"/>
          <w:szCs w:val="28"/>
        </w:rPr>
      </w:pPr>
      <w:r w:rsidRPr="00951C21">
        <w:rPr>
          <w:b/>
          <w:sz w:val="28"/>
          <w:szCs w:val="28"/>
        </w:rPr>
        <w:t>развитие и воспитание</w:t>
      </w:r>
      <w:r w:rsidRPr="00951C21">
        <w:rPr>
          <w:sz w:val="28"/>
          <w:szCs w:val="28"/>
        </w:rPr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</w:t>
      </w:r>
      <w:r w:rsidRPr="00951C21">
        <w:rPr>
          <w:b/>
          <w:sz w:val="28"/>
          <w:szCs w:val="28"/>
        </w:rPr>
        <w:t xml:space="preserve"> </w:t>
      </w:r>
      <w:r w:rsidRPr="00951C21">
        <w:rPr>
          <w:sz w:val="28"/>
          <w:szCs w:val="28"/>
        </w:rPr>
        <w:t>в отношении будущей профессии; социальная адаптация; формирование качеств гражданина и патриота.</w:t>
      </w:r>
    </w:p>
    <w:p w:rsidR="00713C8F" w:rsidRDefault="00AE7518" w:rsidP="00713C8F">
      <w:pPr>
        <w:pStyle w:val="a8"/>
        <w:spacing w:before="120"/>
        <w:ind w:left="-284"/>
        <w:rPr>
          <w:b/>
          <w:sz w:val="28"/>
          <w:szCs w:val="28"/>
        </w:rPr>
      </w:pPr>
      <w:r w:rsidRPr="00951C21">
        <w:rPr>
          <w:sz w:val="28"/>
          <w:szCs w:val="28"/>
        </w:rPr>
        <w:t>В результате изучения учебной дисциплины «</w:t>
      </w:r>
      <w:r w:rsidRPr="00951C21">
        <w:rPr>
          <w:spacing w:val="1"/>
          <w:sz w:val="28"/>
          <w:szCs w:val="28"/>
        </w:rPr>
        <w:t>Немецк</w:t>
      </w:r>
      <w:r w:rsidRPr="00951C21">
        <w:rPr>
          <w:spacing w:val="-1"/>
          <w:sz w:val="28"/>
          <w:szCs w:val="28"/>
        </w:rPr>
        <w:t>ий</w:t>
      </w:r>
      <w:r w:rsidRPr="00951C21">
        <w:rPr>
          <w:sz w:val="28"/>
          <w:szCs w:val="28"/>
        </w:rPr>
        <w:t xml:space="preserve"> язык» обучающийся должен </w:t>
      </w:r>
      <w:r w:rsidRPr="00951C21">
        <w:rPr>
          <w:b/>
          <w:sz w:val="28"/>
          <w:szCs w:val="28"/>
        </w:rPr>
        <w:t>знать/понимать: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– значения новых лексических единиц, связанных с тематикой данного этапа и с соответствующими ситуациями общения;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– языковой материал:</w:t>
      </w:r>
      <w:r w:rsidRPr="00951C21">
        <w:rPr>
          <w:b/>
          <w:sz w:val="28"/>
          <w:szCs w:val="28"/>
        </w:rPr>
        <w:t xml:space="preserve"> </w:t>
      </w:r>
      <w:r w:rsidRPr="00951C21">
        <w:rPr>
          <w:sz w:val="28"/>
          <w:szCs w:val="28"/>
        </w:rPr>
        <w:t>идиоматические выражения, оценочную лексику, единицы речевого этикета, перечисленные в разделе «Языковой материал» и обслуживающие ситуации общения в рамках изучаемых тем;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– новые значения изученных глагольных форм (видо-временных, неличных), средства и способы выражения модальности; условия, предположения, причины, следствия, побуждения к действию;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– лингвострановедческую, страноведческую и социокультурную информацию, расширенную за счет новой тематики и проблематики речевого общения;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– тексты, построенные на языковом материале повседневного и профессионального общения, в том числе инструкции и нормативные документы по профессиям НПО и специальностям СПО;</w:t>
      </w:r>
    </w:p>
    <w:p w:rsidR="00713C8F" w:rsidRDefault="00AE7518" w:rsidP="00713C8F">
      <w:pPr>
        <w:pStyle w:val="a8"/>
        <w:spacing w:before="120"/>
        <w:ind w:left="-284"/>
        <w:rPr>
          <w:b/>
          <w:sz w:val="28"/>
          <w:szCs w:val="28"/>
        </w:rPr>
      </w:pPr>
      <w:r w:rsidRPr="00951C21">
        <w:rPr>
          <w:b/>
          <w:sz w:val="28"/>
          <w:szCs w:val="28"/>
        </w:rPr>
        <w:t>уметь: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  <w:u w:val="single"/>
        </w:rPr>
      </w:pPr>
      <w:r w:rsidRPr="00951C21">
        <w:rPr>
          <w:sz w:val="28"/>
          <w:szCs w:val="28"/>
          <w:u w:val="single"/>
        </w:rPr>
        <w:t>говорение</w:t>
      </w:r>
    </w:p>
    <w:p w:rsidR="00713C8F" w:rsidRDefault="00AE7518" w:rsidP="00713C8F">
      <w:pPr>
        <w:pStyle w:val="a8"/>
        <w:spacing w:before="120"/>
        <w:ind w:left="-284"/>
        <w:rPr>
          <w:sz w:val="28"/>
          <w:szCs w:val="28"/>
        </w:rPr>
      </w:pPr>
      <w:r w:rsidRPr="00951C21">
        <w:rPr>
          <w:sz w:val="28"/>
          <w:szCs w:val="28"/>
        </w:rPr>
        <w:t>вести диалог (диалог–расспрос, диалог–обмен мнениями/суждениями, диалог–побуждение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</w:r>
    </w:p>
    <w:p w:rsidR="00AE7518" w:rsidRPr="00713C8F" w:rsidRDefault="00AE7518" w:rsidP="00713C8F">
      <w:pPr>
        <w:pStyle w:val="a8"/>
        <w:spacing w:before="120"/>
        <w:ind w:left="-284"/>
        <w:rPr>
          <w:b/>
          <w:sz w:val="28"/>
          <w:szCs w:val="28"/>
        </w:rPr>
      </w:pPr>
      <w:r w:rsidRPr="00951C21">
        <w:rPr>
          <w:sz w:val="28"/>
          <w:szCs w:val="28"/>
        </w:rPr>
        <w:t>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E7518" w:rsidRPr="00951C21" w:rsidRDefault="00AE7518" w:rsidP="00713C8F">
      <w:pPr>
        <w:jc w:val="both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sz w:val="28"/>
          <w:szCs w:val="28"/>
        </w:rPr>
        <w:lastRenderedPageBreak/>
        <w:t>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  <w:u w:val="single"/>
        </w:rPr>
        <w:t>аудирование</w:t>
      </w:r>
    </w:p>
    <w:p w:rsid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</w:rP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AE7518" w:rsidRP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</w:rPr>
        <w:t>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</w:r>
    </w:p>
    <w:p w:rsidR="00AE7518" w:rsidRPr="00951C21" w:rsidRDefault="00AE7518" w:rsidP="00713C8F">
      <w:pPr>
        <w:jc w:val="both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sz w:val="28"/>
          <w:szCs w:val="28"/>
        </w:rPr>
        <w:t>оценивать важность/новизну информации, определять свое отношение к ней:</w:t>
      </w:r>
    </w:p>
    <w:p w:rsid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  <w:u w:val="single"/>
        </w:rPr>
        <w:t>чтение</w:t>
      </w:r>
    </w:p>
    <w:p w:rsidR="00AE7518" w:rsidRP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</w:rPr>
        <w:t>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зависимости от коммуникативной задачи;</w:t>
      </w:r>
    </w:p>
    <w:p w:rsidR="00AE7518" w:rsidRPr="00951C21" w:rsidRDefault="00AE7518" w:rsidP="00951C2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sz w:val="28"/>
          <w:szCs w:val="28"/>
          <w:u w:val="single"/>
        </w:rPr>
        <w:t>письменная речь</w:t>
      </w:r>
    </w:p>
    <w:p w:rsidR="00713C8F" w:rsidRDefault="00AE7518" w:rsidP="00713C8F">
      <w:pPr>
        <w:jc w:val="both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sz w:val="28"/>
          <w:szCs w:val="28"/>
        </w:rPr>
        <w:t>описывать явления, события, излагать факты в письме личного и делового характера;</w:t>
      </w:r>
    </w:p>
    <w:p w:rsidR="00AE7518" w:rsidRPr="00951C21" w:rsidRDefault="00AE7518" w:rsidP="00713C8F">
      <w:pPr>
        <w:jc w:val="both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sz w:val="28"/>
          <w:szCs w:val="28"/>
        </w:rPr>
        <w:t>заполнять различные виды анкет, сообщать сведения о себе в форме, принятой в стране/странах изучаемого языка;</w:t>
      </w:r>
    </w:p>
    <w:p w:rsidR="00AE7518" w:rsidRPr="00951C21" w:rsidRDefault="00AE7518" w:rsidP="00951C21">
      <w:pPr>
        <w:jc w:val="both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t>использовать приобретенные знания и умения в практической и профессиональной деятельности, повседневной жизни.</w:t>
      </w:r>
    </w:p>
    <w:p w:rsidR="00AE7518" w:rsidRPr="00951C21" w:rsidRDefault="00AE7518" w:rsidP="00AE7518">
      <w:pPr>
        <w:widowControl w:val="0"/>
        <w:tabs>
          <w:tab w:val="left" w:pos="743"/>
          <w:tab w:val="left" w:pos="2994"/>
          <w:tab w:val="left" w:pos="4769"/>
          <w:tab w:val="left" w:pos="5801"/>
          <w:tab w:val="left" w:pos="6425"/>
          <w:tab w:val="left" w:pos="7870"/>
        </w:tabs>
        <w:autoSpaceDE w:val="0"/>
        <w:autoSpaceDN w:val="0"/>
        <w:adjustRightInd w:val="0"/>
        <w:spacing w:line="237" w:lineRule="auto"/>
        <w:ind w:right="-2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Pr="00951C21">
        <w:rPr>
          <w:rFonts w:ascii="Times New Roman" w:hAnsi="Times New Roman" w:cs="Times New Roman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 w:rsidRPr="00951C21">
        <w:rPr>
          <w:rFonts w:ascii="Times New Roman" w:hAnsi="Times New Roman" w:cs="Times New Roman"/>
          <w:b/>
          <w:bCs/>
          <w:spacing w:val="-6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нд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уе</w:t>
      </w:r>
      <w:r w:rsidRPr="00951C21">
        <w:rPr>
          <w:rFonts w:ascii="Times New Roman" w:hAnsi="Times New Roman" w:cs="Times New Roman"/>
          <w:b/>
          <w:bCs/>
          <w:spacing w:val="7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к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че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ст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часо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в</w:t>
      </w:r>
      <w:r w:rsidRPr="00951C21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ab/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3"/>
          <w:sz w:val="28"/>
          <w:szCs w:val="28"/>
        </w:rPr>
        <w:t>р</w:t>
      </w:r>
      <w:r w:rsidRPr="00951C21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951C21">
        <w:rPr>
          <w:rFonts w:ascii="Times New Roman" w:hAnsi="Times New Roman" w:cs="Times New Roman"/>
          <w:b/>
          <w:bCs/>
          <w:spacing w:val="2"/>
          <w:sz w:val="28"/>
          <w:szCs w:val="28"/>
        </w:rPr>
        <w:t>г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951C21">
        <w:rPr>
          <w:rFonts w:ascii="Times New Roman" w:hAnsi="Times New Roman" w:cs="Times New Roman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ди</w:t>
      </w:r>
      <w:r w:rsidRPr="00951C21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ц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951C21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ли</w:t>
      </w:r>
      <w:r w:rsidRPr="00951C21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951C21">
        <w:rPr>
          <w:rFonts w:ascii="Times New Roman" w:hAnsi="Times New Roman" w:cs="Times New Roman"/>
          <w:b/>
          <w:bCs/>
          <w:spacing w:val="1"/>
          <w:sz w:val="28"/>
          <w:szCs w:val="28"/>
        </w:rPr>
        <w:t>ы</w:t>
      </w:r>
      <w:r w:rsidRPr="00951C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E7518" w:rsidRPr="00951C21" w:rsidRDefault="00AE7518" w:rsidP="00AE7518">
      <w:pPr>
        <w:widowControl w:val="0"/>
        <w:autoSpaceDE w:val="0"/>
        <w:autoSpaceDN w:val="0"/>
        <w:adjustRightInd w:val="0"/>
        <w:ind w:left="360" w:right="534" w:hanging="360"/>
        <w:rPr>
          <w:rFonts w:ascii="Times New Roman" w:hAnsi="Times New Roman" w:cs="Times New Roman"/>
        </w:rPr>
      </w:pPr>
      <w:r w:rsidRPr="00951C21">
        <w:rPr>
          <w:rFonts w:ascii="Times New Roman" w:hAnsi="Times New Roman" w:cs="Times New Roman"/>
          <w:sz w:val="28"/>
          <w:szCs w:val="28"/>
        </w:rPr>
        <w:t>мак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имал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й нагр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951C21">
        <w:rPr>
          <w:rFonts w:ascii="Times New Roman" w:hAnsi="Times New Roman" w:cs="Times New Roman"/>
          <w:sz w:val="28"/>
          <w:szCs w:val="28"/>
        </w:rPr>
        <w:t>з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>б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ю</w:t>
      </w:r>
      <w:r w:rsidRPr="00951C21">
        <w:rPr>
          <w:rFonts w:ascii="Times New Roman" w:hAnsi="Times New Roman" w:cs="Times New Roman"/>
          <w:sz w:val="28"/>
          <w:szCs w:val="28"/>
        </w:rPr>
        <w:t>ще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 xml:space="preserve">– 315 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асо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 xml:space="preserve">в 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ом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ч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ис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: об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51C21">
        <w:rPr>
          <w:rFonts w:ascii="Times New Roman" w:hAnsi="Times New Roman" w:cs="Times New Roman"/>
          <w:sz w:val="28"/>
          <w:szCs w:val="28"/>
        </w:rPr>
        <w:t>за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те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z w:val="28"/>
          <w:szCs w:val="28"/>
        </w:rPr>
        <w:t>ди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ной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е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наг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951C21">
        <w:rPr>
          <w:rFonts w:ascii="Times New Roman" w:hAnsi="Times New Roman" w:cs="Times New Roman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зки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обу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951C21">
        <w:rPr>
          <w:rFonts w:ascii="Times New Roman" w:hAnsi="Times New Roman" w:cs="Times New Roman"/>
          <w:sz w:val="28"/>
          <w:szCs w:val="28"/>
        </w:rPr>
        <w:t>го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– 210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ч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51C21">
        <w:rPr>
          <w:rFonts w:ascii="Times New Roman" w:hAnsi="Times New Roman" w:cs="Times New Roman"/>
          <w:sz w:val="28"/>
          <w:szCs w:val="28"/>
        </w:rPr>
        <w:t>; са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сто</w:t>
      </w:r>
      <w:r w:rsidRPr="00951C21">
        <w:rPr>
          <w:rFonts w:ascii="Times New Roman" w:hAnsi="Times New Roman" w:cs="Times New Roman"/>
          <w:sz w:val="28"/>
          <w:szCs w:val="28"/>
        </w:rPr>
        <w:t>я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те</w:t>
      </w:r>
      <w:r w:rsidRPr="00951C21">
        <w:rPr>
          <w:rFonts w:ascii="Times New Roman" w:hAnsi="Times New Roman" w:cs="Times New Roman"/>
          <w:sz w:val="28"/>
          <w:szCs w:val="28"/>
        </w:rPr>
        <w:t>л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ь</w:t>
      </w:r>
      <w:r w:rsidRPr="00951C21">
        <w:rPr>
          <w:rFonts w:ascii="Times New Roman" w:hAnsi="Times New Roman" w:cs="Times New Roman"/>
          <w:sz w:val="28"/>
          <w:szCs w:val="28"/>
        </w:rPr>
        <w:t>н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р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951C21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951C21">
        <w:rPr>
          <w:rFonts w:ascii="Times New Roman" w:hAnsi="Times New Roman" w:cs="Times New Roman"/>
          <w:sz w:val="28"/>
          <w:szCs w:val="28"/>
        </w:rPr>
        <w:t>о</w:t>
      </w:r>
      <w:r w:rsidRPr="00951C2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951C21">
        <w:rPr>
          <w:rFonts w:ascii="Times New Roman" w:hAnsi="Times New Roman" w:cs="Times New Roman"/>
          <w:sz w:val="28"/>
          <w:szCs w:val="28"/>
        </w:rPr>
        <w:t xml:space="preserve"> о</w:t>
      </w:r>
      <w:r w:rsidRPr="00951C21">
        <w:rPr>
          <w:rFonts w:ascii="Times New Roman" w:hAnsi="Times New Roman" w:cs="Times New Roman"/>
          <w:spacing w:val="6"/>
          <w:sz w:val="28"/>
          <w:szCs w:val="28"/>
        </w:rPr>
        <w:t>б</w:t>
      </w:r>
      <w:r w:rsidRPr="00951C21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чающ</w:t>
      </w:r>
      <w:r w:rsidRPr="00951C21">
        <w:rPr>
          <w:rFonts w:ascii="Times New Roman" w:hAnsi="Times New Roman" w:cs="Times New Roman"/>
          <w:sz w:val="28"/>
          <w:szCs w:val="28"/>
        </w:rPr>
        <w:t>егося</w:t>
      </w:r>
      <w:r w:rsidRPr="00951C2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z w:val="28"/>
          <w:szCs w:val="28"/>
        </w:rPr>
        <w:t>- 105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C21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951C21">
        <w:rPr>
          <w:rFonts w:ascii="Times New Roman" w:hAnsi="Times New Roman" w:cs="Times New Roman"/>
          <w:sz w:val="28"/>
          <w:szCs w:val="28"/>
        </w:rPr>
        <w:t>ас</w:t>
      </w:r>
      <w:r w:rsidRPr="00951C21">
        <w:rPr>
          <w:rFonts w:ascii="Times New Roman" w:hAnsi="Times New Roman" w:cs="Times New Roman"/>
          <w:spacing w:val="1"/>
          <w:sz w:val="28"/>
          <w:szCs w:val="28"/>
        </w:rPr>
        <w:t>ов</w:t>
      </w:r>
      <w:r w:rsidRPr="00951C21">
        <w:rPr>
          <w:rFonts w:ascii="Times New Roman" w:hAnsi="Times New Roman" w:cs="Times New Roman"/>
          <w:sz w:val="28"/>
          <w:szCs w:val="28"/>
        </w:rPr>
        <w:t>.</w:t>
      </w: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7518" w:rsidRPr="00951C21" w:rsidRDefault="00AE7518" w:rsidP="00951C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ПРИМЕРНОЕ СОДЕРЖАНИЕ УЧЕБНОЙ ДИСЦИПЛИНЫ</w:t>
      </w:r>
    </w:p>
    <w:p w:rsidR="00AE7518" w:rsidRPr="00951C21" w:rsidRDefault="00AE7518" w:rsidP="00AE7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1C21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AE7518" w:rsidRPr="00951C21" w:rsidRDefault="00AE7518" w:rsidP="00AE7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0"/>
        <w:gridCol w:w="1800"/>
      </w:tblGrid>
      <w:tr w:rsidR="00AE7518" w:rsidRPr="00951C21" w:rsidTr="00FD310F">
        <w:trPr>
          <w:trHeight w:val="460"/>
        </w:trPr>
        <w:tc>
          <w:tcPr>
            <w:tcW w:w="81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AE7518" w:rsidRPr="00951C21" w:rsidTr="00FD310F">
        <w:trPr>
          <w:trHeight w:val="285"/>
        </w:trPr>
        <w:tc>
          <w:tcPr>
            <w:tcW w:w="8100" w:type="dxa"/>
          </w:tcPr>
          <w:p w:rsidR="00AE7518" w:rsidRPr="00951C21" w:rsidRDefault="00AE7518" w:rsidP="00FD31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</w:p>
        </w:tc>
      </w:tr>
      <w:tr w:rsidR="00AE7518" w:rsidRPr="00951C21" w:rsidTr="00FD310F">
        <w:tc>
          <w:tcPr>
            <w:tcW w:w="8100" w:type="dxa"/>
          </w:tcPr>
          <w:p w:rsidR="00AE7518" w:rsidRPr="00951C21" w:rsidRDefault="00AE7518" w:rsidP="00FD3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</w:tr>
      <w:tr w:rsidR="00AE7518" w:rsidRPr="00951C21" w:rsidTr="00FD310F">
        <w:tc>
          <w:tcPr>
            <w:tcW w:w="8100" w:type="dxa"/>
          </w:tcPr>
          <w:p w:rsidR="00AE7518" w:rsidRPr="00951C21" w:rsidRDefault="00AE7518" w:rsidP="00FD3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518" w:rsidRPr="00951C21" w:rsidTr="00FD310F">
        <w:tc>
          <w:tcPr>
            <w:tcW w:w="8100" w:type="dxa"/>
          </w:tcPr>
          <w:p w:rsidR="00AE7518" w:rsidRPr="00951C21" w:rsidRDefault="00AE7518" w:rsidP="00FD3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sz w:val="28"/>
                <w:szCs w:val="28"/>
              </w:rPr>
              <w:t xml:space="preserve">         16</w:t>
            </w:r>
          </w:p>
        </w:tc>
      </w:tr>
      <w:tr w:rsidR="00AE7518" w:rsidRPr="00951C21" w:rsidTr="00FD310F">
        <w:tc>
          <w:tcPr>
            <w:tcW w:w="8100" w:type="dxa"/>
          </w:tcPr>
          <w:p w:rsidR="00AE7518" w:rsidRPr="00951C21" w:rsidRDefault="00AE7518" w:rsidP="00FD31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  <w:tr w:rsidR="00AE7518" w:rsidRPr="00951C21" w:rsidTr="00FD310F">
        <w:tc>
          <w:tcPr>
            <w:tcW w:w="8100" w:type="dxa"/>
          </w:tcPr>
          <w:p w:rsidR="00AE7518" w:rsidRPr="00951C21" w:rsidRDefault="00AE7518" w:rsidP="00FD31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C21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  <w:tc>
          <w:tcPr>
            <w:tcW w:w="1800" w:type="dxa"/>
          </w:tcPr>
          <w:p w:rsidR="00AE7518" w:rsidRPr="00951C21" w:rsidRDefault="00AE7518" w:rsidP="00FD3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E7518" w:rsidRPr="00951C21" w:rsidRDefault="00AE7518" w:rsidP="00AE7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rPr>
          <w:rFonts w:ascii="Times New Roman" w:hAnsi="Times New Roman" w:cs="Times New Roman"/>
          <w:sz w:val="28"/>
          <w:szCs w:val="28"/>
        </w:rPr>
      </w:pPr>
    </w:p>
    <w:p w:rsidR="00AE7518" w:rsidRPr="00951C21" w:rsidRDefault="00AE7518" w:rsidP="00AE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2DC" w:rsidRPr="00951C21" w:rsidRDefault="003562DC" w:rsidP="003562DC">
      <w:pPr>
        <w:pStyle w:val="1"/>
        <w:rPr>
          <w:b/>
          <w:sz w:val="28"/>
          <w:szCs w:val="28"/>
        </w:rPr>
      </w:pPr>
      <w:r w:rsidRPr="00951C21">
        <w:rPr>
          <w:b/>
          <w:sz w:val="28"/>
          <w:szCs w:val="28"/>
        </w:rPr>
        <w:lastRenderedPageBreak/>
        <w:t>СОДЕРЖАНИЕ УЧЕБНОЙ ДИСЦИПЛИНЫ «Немецкий  язык»</w:t>
      </w:r>
    </w:p>
    <w:p w:rsidR="003562DC" w:rsidRPr="00951C21" w:rsidRDefault="003562DC" w:rsidP="003562DC">
      <w:pPr>
        <w:pStyle w:val="1"/>
        <w:ind w:firstLine="0"/>
        <w:rPr>
          <w:b/>
          <w:sz w:val="28"/>
          <w:szCs w:val="28"/>
        </w:rPr>
      </w:pPr>
    </w:p>
    <w:p w:rsidR="003562DC" w:rsidRPr="00951C21" w:rsidRDefault="003562DC" w:rsidP="003562DC">
      <w:pPr>
        <w:pStyle w:val="1"/>
        <w:ind w:firstLine="0"/>
        <w:rPr>
          <w:b/>
          <w:sz w:val="28"/>
          <w:szCs w:val="28"/>
        </w:rPr>
      </w:pPr>
      <w:r w:rsidRPr="00951C21">
        <w:rPr>
          <w:b/>
          <w:sz w:val="28"/>
          <w:szCs w:val="28"/>
        </w:rPr>
        <w:t>ВВЕДЕНИЕ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Своеобразие английского языка. Его роль в современном мире как языка международного и межкультурного общения. Цели и задачи изучения английского языка в учреждениях начального и среднего профессионального образования.</w:t>
      </w:r>
    </w:p>
    <w:p w:rsidR="003562DC" w:rsidRPr="00951C21" w:rsidRDefault="003562DC" w:rsidP="003562DC">
      <w:pPr>
        <w:pStyle w:val="1"/>
        <w:ind w:firstLine="0"/>
        <w:rPr>
          <w:b/>
          <w:sz w:val="28"/>
          <w:szCs w:val="28"/>
        </w:rPr>
      </w:pPr>
    </w:p>
    <w:p w:rsidR="003562DC" w:rsidRPr="00951C21" w:rsidRDefault="003562DC" w:rsidP="003562DC">
      <w:pPr>
        <w:pStyle w:val="1"/>
        <w:ind w:firstLine="0"/>
        <w:rPr>
          <w:b/>
          <w:sz w:val="28"/>
          <w:szCs w:val="28"/>
        </w:rPr>
      </w:pPr>
      <w:r w:rsidRPr="00951C21">
        <w:rPr>
          <w:b/>
          <w:sz w:val="28"/>
          <w:szCs w:val="28"/>
        </w:rPr>
        <w:t>1. ОСНОВНОЙ МОДУЛЬ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Описание людей (внешность, характер, личностные качества, профессии)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Межличностные отношения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Человек, здоровье, спорт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Город, деревня, инфраструктура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Природа и человек (климат, погода, экология)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Научно-технический прогресс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Повседневная жизнь, условия жизни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Досуг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Новости, средства массовой информации</w:t>
      </w:r>
      <w:r w:rsidRPr="00951C21">
        <w:rPr>
          <w:sz w:val="28"/>
          <w:szCs w:val="28"/>
        </w:rPr>
        <w:tab/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Навыки общественной жизни (повседневное поведение, профессиональные навыки и умения)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Культурные и национальные традиции, краеведение, обычаи и праздники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Государственное устройство, правовые институты</w:t>
      </w:r>
    </w:p>
    <w:p w:rsidR="003562DC" w:rsidRPr="00951C21" w:rsidRDefault="003562DC" w:rsidP="003562DC">
      <w:pPr>
        <w:jc w:val="both"/>
        <w:rPr>
          <w:rFonts w:ascii="Times New Roman" w:hAnsi="Times New Roman" w:cs="Times New Roman"/>
          <w:b/>
          <w:sz w:val="28"/>
        </w:rPr>
      </w:pPr>
    </w:p>
    <w:p w:rsidR="003562DC" w:rsidRPr="00951C21" w:rsidRDefault="003562DC" w:rsidP="003562DC">
      <w:pPr>
        <w:jc w:val="both"/>
        <w:rPr>
          <w:rFonts w:ascii="Times New Roman" w:hAnsi="Times New Roman" w:cs="Times New Roman"/>
          <w:b/>
          <w:sz w:val="28"/>
        </w:rPr>
      </w:pPr>
      <w:r w:rsidRPr="00951C21">
        <w:rPr>
          <w:rFonts w:ascii="Times New Roman" w:hAnsi="Times New Roman" w:cs="Times New Roman"/>
          <w:b/>
          <w:sz w:val="28"/>
        </w:rPr>
        <w:t>2. ПРОФЕССИОНАЛЬНО НАПРАВЛЕННЫЕ МОДУЛИ (ВАРИАТИВНЫЕ)</w:t>
      </w:r>
    </w:p>
    <w:p w:rsidR="003562DC" w:rsidRPr="00951C21" w:rsidRDefault="003562DC" w:rsidP="003562DC">
      <w:pPr>
        <w:rPr>
          <w:rFonts w:ascii="Times New Roman" w:hAnsi="Times New Roman" w:cs="Times New Roman"/>
          <w:sz w:val="28"/>
        </w:rPr>
      </w:pPr>
    </w:p>
    <w:p w:rsidR="003562DC" w:rsidRPr="00951C21" w:rsidRDefault="003562DC" w:rsidP="003562DC">
      <w:pPr>
        <w:pStyle w:val="1"/>
        <w:ind w:firstLine="0"/>
        <w:rPr>
          <w:sz w:val="28"/>
          <w:szCs w:val="28"/>
        </w:rPr>
      </w:pPr>
      <w:r w:rsidRPr="00951C21">
        <w:rPr>
          <w:sz w:val="28"/>
          <w:szCs w:val="28"/>
        </w:rPr>
        <w:lastRenderedPageBreak/>
        <w:t>Социально-экономический профиль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Модуль 1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Межличностные отношения (социальные и производственные)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Чувства, эмоции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Образование, обучение; профессии и специальности, профессиональный рост, карьера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Страны, народы, история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Туризм, краеведение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Планирование времени (рабочий день, досуг)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Искусство, музыка, литература, авторы произведений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 xml:space="preserve">Модуль </w:t>
      </w:r>
      <w:r w:rsidRPr="00951C21">
        <w:rPr>
          <w:sz w:val="28"/>
          <w:szCs w:val="28"/>
          <w:lang w:val="en-US"/>
        </w:rPr>
        <w:t>Social</w:t>
      </w:r>
      <w:r w:rsidRPr="00951C21">
        <w:rPr>
          <w:sz w:val="28"/>
          <w:szCs w:val="28"/>
        </w:rPr>
        <w:t xml:space="preserve"> </w:t>
      </w:r>
      <w:r w:rsidRPr="00951C21">
        <w:rPr>
          <w:sz w:val="28"/>
          <w:szCs w:val="28"/>
          <w:lang w:val="en-US"/>
        </w:rPr>
        <w:t>Deutch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Функциональный язык (выражение согласия, несогласия; высказывание и запрашивание мнения; аргументация, контраргументация; просьба о помощи, предложение помощи)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Организация сферы обслуживания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Переписка</w:t>
      </w:r>
    </w:p>
    <w:p w:rsidR="003562DC" w:rsidRPr="00951C21" w:rsidRDefault="003562DC" w:rsidP="003562DC">
      <w:pPr>
        <w:pStyle w:val="1"/>
        <w:rPr>
          <w:i/>
          <w:sz w:val="28"/>
          <w:szCs w:val="28"/>
        </w:rPr>
      </w:pPr>
      <w:r w:rsidRPr="00951C21">
        <w:rPr>
          <w:sz w:val="28"/>
          <w:szCs w:val="28"/>
        </w:rPr>
        <w:t>Питание, напитки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Правила этикета (пунктуальность, подарки, одежда, угощение, общепринятые правила поведения и темы для разговора; запретные темы; продолжительность визита, прощание и уход)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 xml:space="preserve">Модуль </w:t>
      </w:r>
      <w:r w:rsidRPr="00951C21">
        <w:rPr>
          <w:sz w:val="28"/>
          <w:szCs w:val="28"/>
          <w:lang w:val="en-US"/>
        </w:rPr>
        <w:t>Business</w:t>
      </w:r>
      <w:r w:rsidRPr="00951C21">
        <w:rPr>
          <w:sz w:val="28"/>
          <w:szCs w:val="28"/>
        </w:rPr>
        <w:t xml:space="preserve"> </w:t>
      </w:r>
      <w:r w:rsidRPr="00951C21">
        <w:rPr>
          <w:sz w:val="28"/>
          <w:szCs w:val="28"/>
          <w:lang w:val="en-US"/>
        </w:rPr>
        <w:t>Deutch</w:t>
      </w:r>
    </w:p>
    <w:p w:rsidR="003562DC" w:rsidRPr="00951C21" w:rsidRDefault="003562DC" w:rsidP="003562DC">
      <w:pPr>
        <w:pStyle w:val="1"/>
        <w:rPr>
          <w:sz w:val="28"/>
          <w:szCs w:val="28"/>
        </w:rPr>
      </w:pPr>
      <w:r w:rsidRPr="00951C21">
        <w:rPr>
          <w:sz w:val="28"/>
          <w:szCs w:val="28"/>
        </w:rPr>
        <w:t>Профессии и профессиональные качества, карьера, должности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Банки, финансовые инструменты, расчеты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Корпоративное устройство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Деловая переписка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Новости, средства массовой информации</w:t>
      </w:r>
      <w:r w:rsidRPr="00470B9D">
        <w:rPr>
          <w:sz w:val="28"/>
          <w:szCs w:val="28"/>
        </w:rPr>
        <w:tab/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Реклама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Фонетический материал должен быть представлен явлениями, овладение которыми входит в программу для начального этапа обучения, так как предполагается, что обучающиеся уже владеют основными звуками и интонемами английского языка.</w:t>
      </w:r>
    </w:p>
    <w:p w:rsidR="003562DC" w:rsidRPr="00470B9D" w:rsidRDefault="003562DC" w:rsidP="003562DC">
      <w:pPr>
        <w:pStyle w:val="1"/>
        <w:rPr>
          <w:sz w:val="28"/>
          <w:szCs w:val="28"/>
        </w:rPr>
      </w:pPr>
      <w:r w:rsidRPr="00470B9D">
        <w:rPr>
          <w:sz w:val="28"/>
          <w:szCs w:val="28"/>
        </w:rPr>
        <w:t>Лексический материал – 2000 слов для рецептивного усвоения, из них 600 слов – для продуктивного усвоения. Лексический материал должен отражать наиболее употребительные понятия различных сфер деятельности человека. Кроме тематической лексики, которая позволяет понимать тексты для чтения и аудирования и создавать собственные письменные и устные тексты, отобранный лексический материал должен включать слова и словосочетания, отражающие ту или иную сферу профессиональной деятельности.</w:t>
      </w:r>
    </w:p>
    <w:p w:rsidR="00E96329" w:rsidRPr="00E96329" w:rsidRDefault="003562DC" w:rsidP="00E96329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70B9D">
        <w:rPr>
          <w:rFonts w:ascii="Times New Roman" w:hAnsi="Times New Roman" w:cs="Times New Roman"/>
          <w:b/>
          <w:sz w:val="28"/>
        </w:rPr>
        <w:t>Грамматический материал</w:t>
      </w:r>
    </w:p>
    <w:p w:rsidR="007E702A" w:rsidRPr="00E96329" w:rsidRDefault="003562DC" w:rsidP="00E96329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470B9D">
        <w:rPr>
          <w:rFonts w:ascii="Times New Roman" w:hAnsi="Times New Roman" w:cs="Times New Roman"/>
          <w:sz w:val="28"/>
        </w:rPr>
        <w:t>Для продуктивного усвоения: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Простые нераспространенные предложения с глагольным, составным именным и составным глагольным сказуемым (с инфинитивом, </w:t>
      </w:r>
      <w:r w:rsidRPr="00E96329">
        <w:rPr>
          <w:rFonts w:ascii="Times New Roman" w:hAnsi="Times New Roman" w:cs="Times New Roman"/>
          <w:sz w:val="28"/>
        </w:rPr>
        <w:lastRenderedPageBreak/>
        <w:t>модальными глаголами, их эквивалентами); простые предложения, распространенные за счет однородных членов предложения и/или второстепенных членов предложения; предложения утвердительные, вопросительные, отрицательные, побудительные и порядок слов в них; безличные предложения; сложносочиненные предложения: бессоюзные и с союзами; сложноподчиненные предложения с союзами ; понятие согласования времен и косвенная речь.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Имя существительное: его основные функции в предложении; имена существительные во множественном числе, образованные по правилу, а также исключения.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Местоимения: указательные с существительными и без них, личные, притяжательные, вопросительные, объектные. Неопределенные местоимения.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Имена прилагательные в положительной, сравнительной и превосходной степенях, образованные по правилу, а также исключения.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Наречия в сравнительной и превосходной степенях. Неопределенные наречия.</w:t>
      </w:r>
    </w:p>
    <w:p w:rsidR="00E96329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35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E96329">
        <w:rPr>
          <w:rFonts w:ascii="Times New Roman" w:hAnsi="Times New Roman" w:cs="Times New Roman"/>
          <w:sz w:val="28"/>
        </w:rPr>
        <w:t>Глагол. Понятие глагола-связки. Система модальности. Образование и употребление глаголов в настоящем, прошедшем и будущем времени.</w:t>
      </w:r>
    </w:p>
    <w:p w:rsidR="00F45565" w:rsidRPr="00E96329" w:rsidRDefault="00F45565" w:rsidP="00F45565">
      <w:pPr>
        <w:numPr>
          <w:ilvl w:val="0"/>
          <w:numId w:val="17"/>
        </w:numPr>
        <w:tabs>
          <w:tab w:val="clear" w:pos="1429"/>
          <w:tab w:val="left" w:pos="0"/>
          <w:tab w:val="left" w:pos="1080"/>
        </w:tabs>
        <w:spacing w:after="0" w:line="235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E96329">
        <w:rPr>
          <w:rFonts w:ascii="Times New Roman" w:hAnsi="Times New Roman" w:cs="Times New Roman"/>
          <w:sz w:val="28"/>
        </w:rPr>
        <w:t>Для рецептивного усвоения</w:t>
      </w:r>
      <w:r w:rsidRPr="00E96329">
        <w:rPr>
          <w:rFonts w:ascii="Times New Roman" w:hAnsi="Times New Roman" w:cs="Times New Roman"/>
          <w:i/>
          <w:sz w:val="28"/>
        </w:rPr>
        <w:t>:</w:t>
      </w:r>
    </w:p>
    <w:p w:rsidR="00F45565" w:rsidRPr="00E96329" w:rsidRDefault="00F45565" w:rsidP="00F45565">
      <w:pPr>
        <w:numPr>
          <w:ilvl w:val="0"/>
          <w:numId w:val="19"/>
        </w:numPr>
        <w:tabs>
          <w:tab w:val="clear" w:pos="2509"/>
          <w:tab w:val="num" w:pos="0"/>
          <w:tab w:val="left" w:pos="1080"/>
        </w:tabs>
        <w:spacing w:after="0" w:line="235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Предложения со сложным дополнением Дифференциальные признаки глаголов в настоящем, прошедшем и будущем времени</w:t>
      </w:r>
    </w:p>
    <w:p w:rsidR="00F45565" w:rsidRPr="00E96329" w:rsidRDefault="00F45565" w:rsidP="00F45565">
      <w:pPr>
        <w:numPr>
          <w:ilvl w:val="0"/>
          <w:numId w:val="18"/>
        </w:numPr>
        <w:tabs>
          <w:tab w:val="num" w:pos="0"/>
          <w:tab w:val="left" w:pos="1080"/>
        </w:tabs>
        <w:spacing w:after="0" w:line="235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Глаголы в страдательном залоге </w:t>
      </w:r>
    </w:p>
    <w:p w:rsidR="00F45565" w:rsidRPr="00E96329" w:rsidRDefault="00F45565" w:rsidP="00F45565">
      <w:pPr>
        <w:numPr>
          <w:ilvl w:val="0"/>
          <w:numId w:val="18"/>
        </w:numPr>
        <w:tabs>
          <w:tab w:val="num" w:pos="0"/>
          <w:tab w:val="left" w:pos="1080"/>
        </w:tabs>
        <w:spacing w:after="0" w:line="235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Признаки инфинитива и инфинитивных оборотов и способы передачи их значений на родном языке.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Речевой и текстовый материал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Речевой материал, используемый в соответствии с программой, должен позволять осуществлять общение в устной и письменной форме. Речевой материал должен включать фразы согласия и несогласия, сравнения и сопоставления, речевые клише, позволяющие строить диалогическую и монологическую речь в соответствии с правилами дискурса.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Текстовый материал должен быть представлен как материалами о странах изучаемого языка, так и о России, чтобы формировать языковую личность, владеющую социокультурными знаниями и понимающую культуру родной страны и стран изучаемого языка.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Используемый текстовый материал должен быть представлен разнообразием жанров и типов текстов, используемых для обучения. В качестве материалов для чтения и аудирования необходимо использовать аутентичные материалы.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E96329">
        <w:rPr>
          <w:rFonts w:ascii="Times New Roman" w:hAnsi="Times New Roman" w:cs="Times New Roman"/>
          <w:sz w:val="28"/>
          <w:u w:val="single"/>
        </w:rPr>
        <w:lastRenderedPageBreak/>
        <w:t>Тексты для чтения: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– информационные </w:t>
      </w:r>
      <w:r w:rsidRPr="00E96329">
        <w:rPr>
          <w:rFonts w:ascii="Times New Roman" w:hAnsi="Times New Roman" w:cs="Times New Roman"/>
          <w:b/>
          <w:sz w:val="28"/>
        </w:rPr>
        <w:t xml:space="preserve">– </w:t>
      </w:r>
      <w:r w:rsidRPr="00E96329">
        <w:rPr>
          <w:rFonts w:ascii="Times New Roman" w:hAnsi="Times New Roman" w:cs="Times New Roman"/>
          <w:sz w:val="28"/>
        </w:rPr>
        <w:t>реклама, объявления, надписи, брошюры, путеводители, материалы сайтов Интернета, инструкции, бланки, формальные/неформальные письма, интервью, репортажи, телепрограммы;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публицистические – газетная/журнальная статья, эссе, интервью, репортаж, письмо в газету/журнал, материалы сайтов Интернета, отзыв на фильм/книгу, публичное выступление;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художественные – рассказ, отрывок из романа/пьесы, стихотворение;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научно-популярные – газетная/журнальная статья, статьи из энциклопедии или другой справочной литературы, викторины, текст из учебника, доклад, описание;</w:t>
      </w:r>
    </w:p>
    <w:p w:rsidR="00F45565" w:rsidRPr="00E96329" w:rsidRDefault="00F45565" w:rsidP="00F45565">
      <w:pPr>
        <w:spacing w:line="235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технические – описания и руководства по эксплуатации приборов и механизмов.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sz w:val="28"/>
          <w:u w:val="single"/>
        </w:rPr>
      </w:pPr>
      <w:r w:rsidRPr="00E96329">
        <w:rPr>
          <w:rFonts w:ascii="Times New Roman" w:hAnsi="Times New Roman" w:cs="Times New Roman"/>
          <w:sz w:val="28"/>
          <w:u w:val="single"/>
        </w:rPr>
        <w:t>Тексты для аудирования: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– информационные </w:t>
      </w:r>
      <w:r w:rsidRPr="00E96329">
        <w:rPr>
          <w:rFonts w:ascii="Times New Roman" w:hAnsi="Times New Roman" w:cs="Times New Roman"/>
          <w:b/>
          <w:sz w:val="28"/>
        </w:rPr>
        <w:t xml:space="preserve">– </w:t>
      </w:r>
      <w:r w:rsidRPr="00E96329">
        <w:rPr>
          <w:rFonts w:ascii="Times New Roman" w:hAnsi="Times New Roman" w:cs="Times New Roman"/>
          <w:sz w:val="28"/>
        </w:rPr>
        <w:t>новости, инструкции, объявления в аэропорту/самолете/поезде/автобусе, рекламное объявление, радио- и телепередача, экскурсия, описание, интервью;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публицистические, научно-популярные – интервью, публичная дискуссия, репортаж, публичное выступление;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бытовые ситуации</w:t>
      </w:r>
      <w:r w:rsidRPr="00E96329">
        <w:rPr>
          <w:rFonts w:ascii="Times New Roman" w:hAnsi="Times New Roman" w:cs="Times New Roman"/>
          <w:b/>
          <w:sz w:val="28"/>
        </w:rPr>
        <w:t xml:space="preserve"> – </w:t>
      </w:r>
      <w:r w:rsidRPr="00E96329">
        <w:rPr>
          <w:rFonts w:ascii="Times New Roman" w:hAnsi="Times New Roman" w:cs="Times New Roman"/>
          <w:sz w:val="28"/>
        </w:rPr>
        <w:t>знакомства, просьбы о помощи, беседы, разговор по телефону;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– художественные – короткий рассказ, отрывок из художественного произведения, песня, фрагмент видеофильма.</w:t>
      </w:r>
    </w:p>
    <w:p w:rsidR="00E96329" w:rsidRPr="00E96329" w:rsidRDefault="00F45565" w:rsidP="00E96329">
      <w:pPr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Знания, навыки и умения, входящие в состав коммуникативной компетенции обучающихся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E96329">
        <w:rPr>
          <w:rFonts w:ascii="Times New Roman" w:hAnsi="Times New Roman" w:cs="Times New Roman"/>
          <w:sz w:val="28"/>
        </w:rPr>
        <w:t>Коммуникативная компетенция в иностранном языке предполагает владение комплексом знаний, навыков и умений, которые входят в состав всех компонентов коммуникативной компетенции – языкового (лингвистического), речевого, социокультурного, учебно-познавательного и компенсаторного.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А. Языковая (лингвистическая) компетенция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В учреждениях НПО и СПО предполагается систематизация языковых знаний обучающихся, полученных в основной школе, продолжается </w:t>
      </w:r>
      <w:r w:rsidRPr="00E96329">
        <w:rPr>
          <w:rFonts w:ascii="Times New Roman" w:hAnsi="Times New Roman" w:cs="Times New Roman"/>
          <w:sz w:val="28"/>
        </w:rPr>
        <w:lastRenderedPageBreak/>
        <w:t>овладение обучающимися новыми языковыми знаниями в соответствии с требованиями базового уровня владения английским языком. Обучающиеся должны владеть правилами выполнения тех или иных речевых поступков, осознанно осуществлять их, осуществлять перенос соответствующих знаний из родного языка, осуществлять межпредметные связи.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Однако владение названными правилами не предполагает формирование филологической компетенции высокого уровня и не является самоцелью. Обучающиеся должны лишь понимать структуру выполняемого действия, отличать одну форму от другой и понимать ее значение.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Б. Речевая компетенция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Речевые навыки (слухопроизносительные (фонетические), лексические, грамматические и орфографические)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Навыки в речевой деятельности соотносятся с речевыми операциями и являются компонентами речевых умений. Основными критериями сформированности речевых навыков являются автоматизм, устойчивость, гибкость, безошибочность, соответствие норме языка, оптимальная скорость выполнения. В процессе обучения у учащихся должны быть сформированы рецептивные и экспрессивные слухопроизносительные, лексические и грамматические навыки, а также технические навыки чтения и письма.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96329">
        <w:rPr>
          <w:rFonts w:ascii="Times New Roman" w:hAnsi="Times New Roman" w:cs="Times New Roman"/>
          <w:b/>
          <w:i/>
          <w:sz w:val="28"/>
        </w:rPr>
        <w:t xml:space="preserve">Слухопроизносительные </w:t>
      </w:r>
      <w:r w:rsidRPr="00E96329">
        <w:rPr>
          <w:rFonts w:ascii="Times New Roman" w:hAnsi="Times New Roman" w:cs="Times New Roman"/>
          <w:b/>
          <w:sz w:val="28"/>
        </w:rPr>
        <w:t>(</w:t>
      </w:r>
      <w:r w:rsidRPr="00E96329">
        <w:rPr>
          <w:rFonts w:ascii="Times New Roman" w:hAnsi="Times New Roman" w:cs="Times New Roman"/>
          <w:b/>
          <w:i/>
          <w:sz w:val="28"/>
        </w:rPr>
        <w:t>фонетические</w:t>
      </w:r>
      <w:r w:rsidRPr="00E96329">
        <w:rPr>
          <w:rFonts w:ascii="Times New Roman" w:hAnsi="Times New Roman" w:cs="Times New Roman"/>
          <w:b/>
          <w:sz w:val="28"/>
        </w:rPr>
        <w:t xml:space="preserve">) </w:t>
      </w:r>
      <w:r w:rsidRPr="00E96329">
        <w:rPr>
          <w:rFonts w:ascii="Times New Roman" w:hAnsi="Times New Roman" w:cs="Times New Roman"/>
          <w:b/>
          <w:i/>
          <w:sz w:val="28"/>
        </w:rPr>
        <w:t>навыки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Совершенствование слухопроизносительных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совершенствование ритмико-интонационных навыков оформления различных типов предложений (утвердительных, отрицательных, вопросительных, побудительных).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96329">
        <w:rPr>
          <w:rFonts w:ascii="Times New Roman" w:hAnsi="Times New Roman" w:cs="Times New Roman"/>
          <w:b/>
          <w:i/>
          <w:sz w:val="28"/>
        </w:rPr>
        <w:t>Лексические навыки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Систематизация лексических единиц, изученных в основной школе; овладение лексическими средствами, обслуживающими новые темы, проблемы и ситуации устного и письменного общения.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lastRenderedPageBreak/>
        <w:t>Развитие навыков распознавания и употребления в речи лексических единиц, обслуживающих ситуации в рамках тематики основной школы и профессиональных направлений учреждений НПО и СПО, наиболее распространенных устойчивых словосочетаний, реплик-клише речевого этикета, характерных для культуры немецкоязычных стран; навыков использования словарей.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96329">
        <w:rPr>
          <w:rFonts w:ascii="Times New Roman" w:hAnsi="Times New Roman" w:cs="Times New Roman"/>
          <w:b/>
          <w:i/>
          <w:sz w:val="28"/>
        </w:rPr>
        <w:t>Грамматические навыки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Продуктивное овладение грамматическими явлениями, которые ранее были усвоены рецептивно, и коммуникативно ориентированная систематизация грамматического материала, усвоенного в основной школе. Автоматизация грамматических навыков.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Совершенствование навыков распознавания и употребления в речи изученных ранее коммуникативных и структурных типов предложения; систематизация знаний о сложносочиненных и сложноподчиненных предложениях, в том числе условных предложениях 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Формирование навыков распознавания и употребления в речи предложений с конструкциями « Я бы хотел»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Совершенствование навыков распознавания и употребления в речи глаголов в наиболее употребительных временных формах действительного залога: системы модальности.</w:t>
      </w:r>
    </w:p>
    <w:p w:rsidR="00F45565" w:rsidRPr="00E96329" w:rsidRDefault="00F45565" w:rsidP="00F45565">
      <w:pPr>
        <w:ind w:firstLine="709"/>
        <w:jc w:val="both"/>
        <w:rPr>
          <w:rStyle w:val="a5"/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Знание признаков и навыки распознавания глаголов в следующих формах действительного залога: </w:t>
      </w:r>
      <w:r w:rsidRPr="00E96329">
        <w:rPr>
          <w:rStyle w:val="a5"/>
          <w:rFonts w:ascii="Times New Roman" w:hAnsi="Times New Roman" w:cs="Times New Roman"/>
          <w:sz w:val="28"/>
        </w:rPr>
        <w:t>неличных форм глагола без различения их функций.</w:t>
      </w:r>
    </w:p>
    <w:p w:rsidR="00F45565" w:rsidRPr="00E96329" w:rsidRDefault="00F45565" w:rsidP="00F45565">
      <w:pPr>
        <w:ind w:firstLine="709"/>
        <w:jc w:val="both"/>
        <w:rPr>
          <w:rStyle w:val="a5"/>
          <w:rFonts w:ascii="Times New Roman" w:hAnsi="Times New Roman" w:cs="Times New Roman"/>
          <w:sz w:val="28"/>
        </w:rPr>
      </w:pPr>
      <w:r w:rsidRPr="00E96329">
        <w:rPr>
          <w:rStyle w:val="a5"/>
          <w:rFonts w:ascii="Times New Roman" w:hAnsi="Times New Roman" w:cs="Times New Roman"/>
          <w:sz w:val="28"/>
        </w:rPr>
        <w:t>Формирование навыков распознавания и употребления в речи различных грамматических средств для выражения будущего времени</w:t>
      </w:r>
      <w:r w:rsidRPr="00E96329">
        <w:rPr>
          <w:rFonts w:ascii="Times New Roman" w:hAnsi="Times New Roman" w:cs="Times New Roman"/>
          <w:sz w:val="28"/>
        </w:rPr>
        <w:t>в том числе в предложениях с придаточными времени и условия.</w:t>
      </w:r>
    </w:p>
    <w:p w:rsidR="00F45565" w:rsidRPr="00E96329" w:rsidRDefault="00E96329" w:rsidP="00F45565">
      <w:pPr>
        <w:ind w:firstLine="709"/>
        <w:jc w:val="both"/>
        <w:rPr>
          <w:rStyle w:val="a5"/>
          <w:rFonts w:ascii="Times New Roman" w:hAnsi="Times New Roman" w:cs="Times New Roman"/>
          <w:sz w:val="28"/>
        </w:rPr>
      </w:pPr>
      <w:r>
        <w:rPr>
          <w:rStyle w:val="a5"/>
          <w:rFonts w:ascii="Times New Roman" w:hAnsi="Times New Roman" w:cs="Times New Roman"/>
          <w:sz w:val="28"/>
        </w:rPr>
        <w:t>Совершенствование</w:t>
      </w:r>
      <w:r w:rsidRPr="00E96329">
        <w:rPr>
          <w:rStyle w:val="a5"/>
          <w:rFonts w:ascii="Times New Roman" w:hAnsi="Times New Roman" w:cs="Times New Roman"/>
          <w:sz w:val="28"/>
        </w:rPr>
        <w:t xml:space="preserve"> </w:t>
      </w:r>
      <w:r w:rsidR="00F45565" w:rsidRPr="00E96329">
        <w:rPr>
          <w:rStyle w:val="a5"/>
          <w:rFonts w:ascii="Times New Roman" w:hAnsi="Times New Roman" w:cs="Times New Roman"/>
          <w:sz w:val="28"/>
        </w:rPr>
        <w:t>навыков употребления определенного/неопределенного/нулевого артиклей; имен существительных в единственном и множественном числе (в том числе исключений).</w:t>
      </w:r>
    </w:p>
    <w:p w:rsidR="00F45565" w:rsidRPr="00E96329" w:rsidRDefault="00F45565" w:rsidP="00F45565">
      <w:pPr>
        <w:ind w:firstLine="709"/>
        <w:jc w:val="both"/>
        <w:rPr>
          <w:rStyle w:val="a5"/>
          <w:rFonts w:ascii="Times New Roman" w:hAnsi="Times New Roman" w:cs="Times New Roman"/>
          <w:sz w:val="28"/>
        </w:rPr>
      </w:pPr>
      <w:r w:rsidRPr="00E96329">
        <w:rPr>
          <w:rStyle w:val="a5"/>
          <w:rFonts w:ascii="Times New Roman" w:hAnsi="Times New Roman" w:cs="Times New Roman"/>
          <w:sz w:val="28"/>
        </w:rPr>
        <w:t>Совершенствование навыков распознавания и употребления в речи личных, притяжательных, указательных, неопределенных, относительных, вопросительных местоимений; прилагательных и наречий, в том числе наречий, выражающих количество; количественных и порядковых числительных.</w:t>
      </w:r>
    </w:p>
    <w:p w:rsidR="00F45565" w:rsidRPr="00E96329" w:rsidRDefault="00F45565" w:rsidP="00F45565">
      <w:pPr>
        <w:ind w:firstLine="709"/>
        <w:jc w:val="both"/>
        <w:rPr>
          <w:rStyle w:val="a5"/>
          <w:rFonts w:ascii="Times New Roman" w:hAnsi="Times New Roman" w:cs="Times New Roman"/>
          <w:sz w:val="28"/>
        </w:rPr>
      </w:pPr>
      <w:r w:rsidRPr="00E96329">
        <w:rPr>
          <w:rStyle w:val="a5"/>
          <w:rFonts w:ascii="Times New Roman" w:hAnsi="Times New Roman" w:cs="Times New Roman"/>
          <w:sz w:val="28"/>
        </w:rPr>
        <w:lastRenderedPageBreak/>
        <w:t>Систематизация знаний о функциональной значимости предлогов и совершенствование навыков их употребления: предлоги во фразах, выражающих направление, место, время действия; о разных средствах связи в тексте для обеспечения его целостности.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96329">
        <w:rPr>
          <w:rFonts w:ascii="Times New Roman" w:hAnsi="Times New Roman" w:cs="Times New Roman"/>
          <w:b/>
          <w:i/>
          <w:sz w:val="28"/>
        </w:rPr>
        <w:t>Орфографические навыки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Владение основными способами написания слов на основе знания правил правописания; совершенствование орфографических навыков, в том числе применительно к новому языковому материалу, входящему в лексико-грамматический минимум порогового уровня.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Речевые умения в различных видах речевой деятельности (говорение, аудирование, чтение, письмо)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b/>
          <w:sz w:val="28"/>
          <w:u w:val="single"/>
        </w:rPr>
        <w:t>Продуктивные (экспрессивные) виды речевой деятельности</w:t>
      </w:r>
      <w:r w:rsidRPr="00E96329">
        <w:rPr>
          <w:rFonts w:ascii="Times New Roman" w:hAnsi="Times New Roman" w:cs="Times New Roman"/>
          <w:sz w:val="28"/>
        </w:rPr>
        <w:t xml:space="preserve"> (говорение и письмо) направлены на порождение речевых сообщений в устной и письменной форме.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Говорение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При</w:t>
      </w:r>
      <w:r w:rsidRPr="00E96329">
        <w:rPr>
          <w:rFonts w:ascii="Times New Roman" w:hAnsi="Times New Roman" w:cs="Times New Roman"/>
          <w:b/>
          <w:sz w:val="28"/>
        </w:rPr>
        <w:t xml:space="preserve"> </w:t>
      </w:r>
      <w:r w:rsidRPr="00E96329">
        <w:rPr>
          <w:rFonts w:ascii="Times New Roman" w:hAnsi="Times New Roman" w:cs="Times New Roman"/>
          <w:sz w:val="28"/>
        </w:rPr>
        <w:t>развитии умений говорения программа учитывает следующие параметры этого вида речевой деятельности: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мотив – потребность или необходимость высказаться;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условия – речевые ситуации;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цель и функции – характер воздействия на партнера, способ выражения;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предмет – своя или чужая мысль;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структура – действия и операции;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средства – языковой материал;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типы высказывания – диалоги, монологи;</w:t>
      </w:r>
    </w:p>
    <w:p w:rsidR="00F45565" w:rsidRPr="00E96329" w:rsidRDefault="00F45565" w:rsidP="00F45565">
      <w:pPr>
        <w:numPr>
          <w:ilvl w:val="1"/>
          <w:numId w:val="7"/>
        </w:numPr>
        <w:tabs>
          <w:tab w:val="clear" w:pos="214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наличие или отсутствие опор.</w:t>
      </w:r>
    </w:p>
    <w:p w:rsidR="00F45565" w:rsidRPr="00E96329" w:rsidRDefault="00F45565" w:rsidP="00E96329">
      <w:pPr>
        <w:spacing w:line="228" w:lineRule="auto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Диалогическая речь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Совершенствование умений участвовать в диалогах этикетного характера, диалогах–расспросах, диалогах–побуждениях к действию, диалогах–обменах информацией, а также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 процессе обучения предполагается развитие следующих умений:</w:t>
      </w:r>
    </w:p>
    <w:p w:rsidR="00F45565" w:rsidRPr="00E96329" w:rsidRDefault="00F45565" w:rsidP="00F45565">
      <w:pPr>
        <w:numPr>
          <w:ilvl w:val="0"/>
          <w:numId w:val="8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участвовать в дискуссии/беседе на знакомую тему;</w:t>
      </w:r>
    </w:p>
    <w:p w:rsidR="00F45565" w:rsidRPr="00E96329" w:rsidRDefault="00F45565" w:rsidP="00F45565">
      <w:pPr>
        <w:numPr>
          <w:ilvl w:val="0"/>
          <w:numId w:val="8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осуществлять запрос и обобщение информации;</w:t>
      </w:r>
    </w:p>
    <w:p w:rsidR="00F45565" w:rsidRPr="00E96329" w:rsidRDefault="00F45565" w:rsidP="00F45565">
      <w:pPr>
        <w:numPr>
          <w:ilvl w:val="0"/>
          <w:numId w:val="8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lastRenderedPageBreak/>
        <w:t>обращаться за разъяснениями;</w:t>
      </w:r>
    </w:p>
    <w:p w:rsidR="00F45565" w:rsidRPr="00E96329" w:rsidRDefault="00F45565" w:rsidP="00F45565">
      <w:pPr>
        <w:numPr>
          <w:ilvl w:val="0"/>
          <w:numId w:val="8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выражать свое отношение (согласие, несогласие, оценку) к высказыванию собеседника, свое мнение по обсуждаемой теме;</w:t>
      </w:r>
    </w:p>
    <w:p w:rsidR="00F45565" w:rsidRPr="00E96329" w:rsidRDefault="00F45565" w:rsidP="00F45565">
      <w:pPr>
        <w:numPr>
          <w:ilvl w:val="0"/>
          <w:numId w:val="8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вступать в общение (порождение инициативных реплик для начала разговора, при переходе к новым темам); поддерживать общение или переходить к новой теме (порождение реактивных реплик – ответы на вопросы собеседника, а также комментарии, замечания, выражение отношения); завершать общение.</w:t>
      </w:r>
    </w:p>
    <w:p w:rsidR="00F45565" w:rsidRPr="00E96329" w:rsidRDefault="00F45565" w:rsidP="00F45565">
      <w:pPr>
        <w:spacing w:before="120" w:line="228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Монологическая речь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Совершенствование умений устно выступать с сообщениями, которые характеризуются относительной непрерывностью, большей развернутостью, произвольностью (планируемостью) и последовательностью по сравнению с высказываниями в диалогической форме.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 процессе обучения предполагается развитие следующих умений:</w:t>
      </w:r>
    </w:p>
    <w:p w:rsidR="00F45565" w:rsidRPr="00E96329" w:rsidRDefault="00F45565" w:rsidP="00F45565">
      <w:pPr>
        <w:numPr>
          <w:ilvl w:val="0"/>
          <w:numId w:val="9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делать сообщения, содержащие наиболее важную информацию по теме, проблеме;</w:t>
      </w:r>
    </w:p>
    <w:p w:rsidR="00F45565" w:rsidRPr="00E96329" w:rsidRDefault="00F45565" w:rsidP="00F45565">
      <w:pPr>
        <w:numPr>
          <w:ilvl w:val="0"/>
          <w:numId w:val="9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кратко передавать содержание полученной информации;</w:t>
      </w:r>
    </w:p>
    <w:p w:rsidR="00F45565" w:rsidRPr="00E96329" w:rsidRDefault="00F45565" w:rsidP="00F45565">
      <w:pPr>
        <w:numPr>
          <w:ilvl w:val="0"/>
          <w:numId w:val="9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  <w:u w:val="single"/>
        </w:rPr>
      </w:pPr>
      <w:r w:rsidRPr="00E96329">
        <w:rPr>
          <w:rFonts w:ascii="Times New Roman" w:hAnsi="Times New Roman" w:cs="Times New Roman"/>
          <w:sz w:val="28"/>
        </w:rPr>
        <w:t>рассказывать о себе, своем окружении, своих планах, обосновывая и анализируя свои намерения, опыт, поступки;</w:t>
      </w:r>
    </w:p>
    <w:p w:rsidR="00F45565" w:rsidRPr="00E96329" w:rsidRDefault="00F45565" w:rsidP="00F45565">
      <w:pPr>
        <w:numPr>
          <w:ilvl w:val="0"/>
          <w:numId w:val="9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рассуждать о фактах, событиях, приводя примеры, аргументы, делая выводы; описывать особенности жизни и культуры своей страны и страны изучаемого языка;</w:t>
      </w:r>
    </w:p>
    <w:p w:rsidR="00F45565" w:rsidRPr="00E96329" w:rsidRDefault="00F45565" w:rsidP="00F45565">
      <w:pPr>
        <w:numPr>
          <w:ilvl w:val="0"/>
          <w:numId w:val="9"/>
        </w:numPr>
        <w:tabs>
          <w:tab w:val="clear" w:pos="1276"/>
          <w:tab w:val="num" w:pos="1440"/>
        </w:tabs>
        <w:spacing w:after="0" w:line="228" w:lineRule="auto"/>
        <w:ind w:left="1434" w:hanging="357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sz w:val="28"/>
        </w:rPr>
        <w:t>в содержательном плане совершенствовать смысловую завершенность, логичность, целостность, выразительность и уместность.</w:t>
      </w:r>
    </w:p>
    <w:p w:rsidR="00F45565" w:rsidRPr="00E96329" w:rsidRDefault="00F45565" w:rsidP="00F45565">
      <w:pPr>
        <w:spacing w:before="120" w:line="228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Письменная речь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Обучение письменной речи связано с дальнейшим совершенствованием умений связного, логичного и стилистически уместного оформления высказывания в письменной форме. Способность выражать мысли в письменной форме предполагает также развитие умений создавать различные типы и жанры письменных сообщений: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28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личное письмо;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28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письмо в газету, журнал;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35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небольшой рассказ (эссе);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заполнение анкет, бланков;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изложение сведений о себе в формах, принятых в европейских странах (автобиография, резюме);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составление плана действий;</w:t>
      </w:r>
    </w:p>
    <w:p w:rsidR="00F45565" w:rsidRPr="00E96329" w:rsidRDefault="00F45565" w:rsidP="00F45565">
      <w:pPr>
        <w:numPr>
          <w:ilvl w:val="0"/>
          <w:numId w:val="10"/>
        </w:numPr>
        <w:tabs>
          <w:tab w:val="clear" w:pos="1276"/>
          <w:tab w:val="num" w:pos="108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написание тезисов, конспекта сообщения, в том числе на основе работы с текстом.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632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Рецептивные виды речевой деятельности </w:t>
      </w:r>
      <w:r w:rsidRPr="00E96329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E96329">
        <w:rPr>
          <w:rFonts w:ascii="Times New Roman" w:hAnsi="Times New Roman" w:cs="Times New Roman"/>
          <w:b/>
          <w:sz w:val="28"/>
          <w:szCs w:val="28"/>
          <w:u w:val="single"/>
        </w:rPr>
        <w:t>аудирование и    чтение</w:t>
      </w:r>
      <w:r w:rsidRPr="00E96329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Аудирование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lastRenderedPageBreak/>
        <w:t>Развитие этого рецептивного вида речевой деятельности предполагает формирование умений восприятия и понимания речи на слух, которые опираются на следующие психические процессы:</w:t>
      </w:r>
    </w:p>
    <w:p w:rsidR="00F45565" w:rsidRPr="00E96329" w:rsidRDefault="00F45565" w:rsidP="00F45565">
      <w:pPr>
        <w:numPr>
          <w:ilvl w:val="0"/>
          <w:numId w:val="11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восприятие на слух и узнавание;</w:t>
      </w:r>
    </w:p>
    <w:p w:rsidR="00F45565" w:rsidRPr="00E96329" w:rsidRDefault="00F45565" w:rsidP="00F45565">
      <w:pPr>
        <w:numPr>
          <w:ilvl w:val="0"/>
          <w:numId w:val="11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предвосхищение или вероятностное прогнозирование;</w:t>
      </w:r>
    </w:p>
    <w:p w:rsidR="00F45565" w:rsidRPr="00E96329" w:rsidRDefault="00F45565" w:rsidP="00F45565">
      <w:pPr>
        <w:numPr>
          <w:ilvl w:val="0"/>
          <w:numId w:val="11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смысловая догадка;</w:t>
      </w:r>
    </w:p>
    <w:p w:rsidR="00F45565" w:rsidRPr="00E96329" w:rsidRDefault="00F45565" w:rsidP="00F45565">
      <w:pPr>
        <w:numPr>
          <w:ilvl w:val="0"/>
          <w:numId w:val="11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сегментирование речевого потока и т.д.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Развитие умений аудирования направлено на понимание:</w:t>
      </w:r>
    </w:p>
    <w:p w:rsidR="00F45565" w:rsidRPr="00E96329" w:rsidRDefault="00F45565" w:rsidP="00F45565">
      <w:pPr>
        <w:numPr>
          <w:ilvl w:val="0"/>
          <w:numId w:val="12"/>
        </w:numPr>
        <w:tabs>
          <w:tab w:val="clear" w:pos="1276"/>
          <w:tab w:val="num" w:pos="144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основного содержания несложных звучащих текстов монологического и диалогического характера: теле- и радиопередач в рамках изучаемых тем;</w:t>
      </w:r>
    </w:p>
    <w:p w:rsidR="00F45565" w:rsidRPr="00E96329" w:rsidRDefault="00F45565" w:rsidP="00F45565">
      <w:pPr>
        <w:numPr>
          <w:ilvl w:val="0"/>
          <w:numId w:val="12"/>
        </w:numPr>
        <w:tabs>
          <w:tab w:val="clear" w:pos="1276"/>
          <w:tab w:val="num" w:pos="144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выборочной необходимой информации в объявлениях и информационной рекламе;</w:t>
      </w:r>
    </w:p>
    <w:p w:rsidR="00F45565" w:rsidRPr="00E96329" w:rsidRDefault="00F45565" w:rsidP="00F45565">
      <w:pPr>
        <w:numPr>
          <w:ilvl w:val="0"/>
          <w:numId w:val="12"/>
        </w:numPr>
        <w:tabs>
          <w:tab w:val="clear" w:pos="1276"/>
          <w:tab w:val="num" w:pos="144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относительно полное понимание высказываний собеседника в наиболее распространенных стандартных ситуациях повседневного общения.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Обучение аудированию предполагает также развитие умений:</w:t>
      </w:r>
    </w:p>
    <w:p w:rsidR="00F45565" w:rsidRPr="00E96329" w:rsidRDefault="00F45565" w:rsidP="00F45565">
      <w:pPr>
        <w:numPr>
          <w:ilvl w:val="0"/>
          <w:numId w:val="13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отделять главную информацию от второстепенной;</w:t>
      </w:r>
    </w:p>
    <w:p w:rsidR="00F45565" w:rsidRPr="00E96329" w:rsidRDefault="00F45565" w:rsidP="00F45565">
      <w:pPr>
        <w:numPr>
          <w:ilvl w:val="0"/>
          <w:numId w:val="13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выявлять наиболее значимые факты;</w:t>
      </w:r>
    </w:p>
    <w:p w:rsidR="00F45565" w:rsidRPr="00E96329" w:rsidRDefault="00F45565" w:rsidP="00F45565">
      <w:pPr>
        <w:numPr>
          <w:ilvl w:val="0"/>
          <w:numId w:val="13"/>
        </w:numPr>
        <w:tabs>
          <w:tab w:val="clear" w:pos="1276"/>
          <w:tab w:val="num" w:pos="108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определять свое отношение к ним, извлекать из аудиоматериалов необходимую или интересующую информацию.</w:t>
      </w:r>
    </w:p>
    <w:p w:rsidR="00F45565" w:rsidRPr="00E96329" w:rsidRDefault="00F45565" w:rsidP="00F45565">
      <w:pPr>
        <w:spacing w:before="12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Чтение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Дальнейшее развитие всех основных видов чтения аутентичных текстов различных стилей: публицистических, научно-популярных, художественных и информационных (в том числе профессионально ориентированных).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Требования программы предусматривают совершенствование умений в следующих видах чтения:</w:t>
      </w:r>
    </w:p>
    <w:p w:rsidR="00F45565" w:rsidRPr="00E96329" w:rsidRDefault="00F45565" w:rsidP="00F45565">
      <w:pPr>
        <w:numPr>
          <w:ilvl w:val="0"/>
          <w:numId w:val="14"/>
        </w:numPr>
        <w:tabs>
          <w:tab w:val="clear" w:pos="1276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  <w:u w:val="single"/>
        </w:rPr>
        <w:t>ознакомительное чтение</w:t>
      </w:r>
      <w:r w:rsidRPr="00E96329">
        <w:rPr>
          <w:rFonts w:ascii="Times New Roman" w:hAnsi="Times New Roman" w:cs="Times New Roman"/>
          <w:sz w:val="28"/>
        </w:rPr>
        <w:t xml:space="preserve"> – с целью понимания основного содержания сообщений, репортажей, отрывков из произведений художественной литературы, несложных публикаций научно-популярного и технического характера;</w:t>
      </w:r>
    </w:p>
    <w:p w:rsidR="00F45565" w:rsidRPr="00E96329" w:rsidRDefault="00F45565" w:rsidP="00F45565">
      <w:pPr>
        <w:numPr>
          <w:ilvl w:val="0"/>
          <w:numId w:val="14"/>
        </w:numPr>
        <w:tabs>
          <w:tab w:val="clear" w:pos="1276"/>
          <w:tab w:val="num" w:pos="144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  <w:u w:val="single"/>
        </w:rPr>
        <w:t>изучающее чтение</w:t>
      </w:r>
      <w:r w:rsidRPr="00E96329">
        <w:rPr>
          <w:rFonts w:ascii="Times New Roman" w:hAnsi="Times New Roman" w:cs="Times New Roman"/>
          <w:sz w:val="28"/>
        </w:rPr>
        <w:t xml:space="preserve"> – с целью полного и точного понимания информации прагматических текстов (инструкций, руководств, рецептов, статистической информации);</w:t>
      </w:r>
    </w:p>
    <w:p w:rsidR="00F45565" w:rsidRPr="00E96329" w:rsidRDefault="00F45565" w:rsidP="00F45565">
      <w:pPr>
        <w:numPr>
          <w:ilvl w:val="0"/>
          <w:numId w:val="14"/>
        </w:numPr>
        <w:tabs>
          <w:tab w:val="clear" w:pos="1276"/>
          <w:tab w:val="num" w:pos="1440"/>
        </w:tabs>
        <w:spacing w:after="0" w:line="240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  <w:u w:val="single"/>
        </w:rPr>
        <w:t>просмотровое/поисковое чтение</w:t>
      </w:r>
      <w:r w:rsidRPr="00E96329">
        <w:rPr>
          <w:rFonts w:ascii="Times New Roman" w:hAnsi="Times New Roman" w:cs="Times New Roman"/>
          <w:sz w:val="28"/>
        </w:rPr>
        <w:t xml:space="preserve"> – с целью выборочного понимания необходимой, интересующей информации из текста статьи, проспекта и т.д.</w:t>
      </w:r>
    </w:p>
    <w:p w:rsidR="00F45565" w:rsidRPr="00E96329" w:rsidRDefault="00F45565" w:rsidP="00F45565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Обучение чтению предполагает также развитие умений: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lastRenderedPageBreak/>
        <w:t>выделять основные факты;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отделять главную информацию от второстепенной;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предвосхищать возможные события, факты;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раскрывать причинно-следственные связи между фактами;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понимать аргументацию;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извлекать необходимую, интересующую информацию;</w:t>
      </w:r>
    </w:p>
    <w:p w:rsidR="00F45565" w:rsidRPr="00E96329" w:rsidRDefault="00F45565" w:rsidP="00F45565">
      <w:pPr>
        <w:numPr>
          <w:ilvl w:val="0"/>
          <w:numId w:val="15"/>
        </w:numPr>
        <w:tabs>
          <w:tab w:val="clear" w:pos="1276"/>
          <w:tab w:val="num" w:pos="1440"/>
        </w:tabs>
        <w:spacing w:after="0" w:line="240" w:lineRule="auto"/>
        <w:ind w:hanging="196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определять свое отношение к прочитанному.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Особое внимание в соответствии с программой должно уделяться развитию умения понимать основное содержание текстов, включающих незнакомую лексику.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В. Социокультурная компетенция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Кроме языковых (лингвистических) знаний о структуре языка, правилах формообразования, словосложения и пр. обучающиеся должны овладеть комплексом знаний социокультурного характера, а также знаниями, помогающими овладевать учебными умениями и способствующими более эффективному формированию когнитивной составляющей коммуникативной компетентности. Обучающиеся углубляют различные социокультурные знания и развивают умения понимать и воспроизводить эти знания в процессе иноязычного общения.</w:t>
      </w:r>
    </w:p>
    <w:p w:rsidR="00F45565" w:rsidRPr="00E96329" w:rsidRDefault="00F45565" w:rsidP="00F4556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Знания об особенностях жизни в поликультурном обществе, социокультурных правилах вежливого поведения в стандартных ситуациях социально-бытовой, социально-культурной и учебно-трудовой сфер общения в иноязычной среде необходимы для владения правилами этикета при осуществлении профессиональной деятельности в ситуациях официального и неофициального характера.</w:t>
      </w:r>
    </w:p>
    <w:p w:rsidR="00F45565" w:rsidRPr="00E96329" w:rsidRDefault="00F45565" w:rsidP="00E96329">
      <w:pPr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Г. Учебно-познавательная компетенция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Отличительной чертой программы является ее направленность на развитие и совершенствование умений учебно-познавательной компетенции. Целенаправленное формирование у обучающихся рациональных приемов работы с учебным материалом обеспечит их дальнейшее использование в самостоятельной работе и послужит основой для адекватного самоконтроля и самооценки. К таким приемам относятся: приемы культуры чтения и слушания; приемы работы с текстом; приемы работы с лексикой; приемы краткой и наиболее рациональной записи: заметки, составление плана, конспекта и пр.; приемы запоминания; приемы работы со справочной литературой.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 xml:space="preserve">Предполагается также совершенствование следующих умений: пользоваться языковой и контекстуальной догадкой при чтении и аудировании; прогнозировать содержание текста по заголовку, началу; </w:t>
      </w:r>
      <w:r w:rsidRPr="00E96329">
        <w:rPr>
          <w:rFonts w:ascii="Times New Roman" w:hAnsi="Times New Roman" w:cs="Times New Roman"/>
          <w:sz w:val="28"/>
        </w:rPr>
        <w:lastRenderedPageBreak/>
        <w:t>использовать текстовые опоры – подзаголовки, таблицы, графики, шрифтовые выделения, комментарии, сноски и пр.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Дальнейшее развитие общеучебных умений, связанных с приемами самостоятельного приобретения знаний, например путем использования двуязычных и одноязычных словарей и другой справочной литературы (энциклопедии, каталоги, справочники, библиографические списки). Формирование умений самостоятельно планировать свою учебную деятельность, организовывать процесс обучения, в том числе в период проектной работы в группах.</w:t>
      </w:r>
    </w:p>
    <w:p w:rsidR="00F45565" w:rsidRPr="00E96329" w:rsidRDefault="00F45565" w:rsidP="00E96329">
      <w:pPr>
        <w:spacing w:line="228" w:lineRule="auto"/>
        <w:jc w:val="both"/>
        <w:rPr>
          <w:rFonts w:ascii="Times New Roman" w:hAnsi="Times New Roman" w:cs="Times New Roman"/>
          <w:b/>
          <w:sz w:val="28"/>
        </w:rPr>
      </w:pPr>
      <w:r w:rsidRPr="00E96329">
        <w:rPr>
          <w:rFonts w:ascii="Times New Roman" w:hAnsi="Times New Roman" w:cs="Times New Roman"/>
          <w:b/>
          <w:sz w:val="28"/>
        </w:rPr>
        <w:t>Д. Компенсаторная компетенция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Расширение диапазона умений использовать имеющийся иноязычный речевой опыт для преодоления трудностей общения, вызванных дефицитом языковых средств, а также развитие следующих умений: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использовать паралингвистические (неязыковые) средства (мимику, жесты);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использовать риторические вопросы;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использовать справочный аппарат (комментарии, сноски);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прогнозировать содержание текста по предваряющей информации (заголовку, началу);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понимать значение неизученных языковых средств на основе лингвистической и контекстуальной догадки;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использовать переспрос для уточнения понимания;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использовать перифраз/толкование, синонимы;</w:t>
      </w:r>
    </w:p>
    <w:p w:rsidR="00F45565" w:rsidRPr="00E96329" w:rsidRDefault="00F45565" w:rsidP="00F45565">
      <w:pPr>
        <w:numPr>
          <w:ilvl w:val="0"/>
          <w:numId w:val="16"/>
        </w:numPr>
        <w:tabs>
          <w:tab w:val="clear" w:pos="1276"/>
          <w:tab w:val="num" w:pos="1440"/>
        </w:tabs>
        <w:spacing w:after="0" w:line="228" w:lineRule="auto"/>
        <w:ind w:left="1440" w:hanging="360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осуществлять эквивалентные замены для дополнения, уточнения, пояснения мысли.</w:t>
      </w:r>
    </w:p>
    <w:p w:rsidR="00F45565" w:rsidRPr="00E96329" w:rsidRDefault="00F45565" w:rsidP="00F45565">
      <w:pPr>
        <w:spacing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96329">
        <w:rPr>
          <w:rFonts w:ascii="Times New Roman" w:hAnsi="Times New Roman" w:cs="Times New Roman"/>
          <w:sz w:val="28"/>
        </w:rPr>
        <w:t>Важное значение имеет владение умениями игнорировать лексические и смысловые трудности, не влияющие на понимание основного содержания текста; использовать переспрос и словарные замены, мимику, жесты в процессе устно-речевого общения.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45565" w:rsidRPr="00951C21" w:rsidRDefault="00F45565" w:rsidP="00E96329">
      <w:pPr>
        <w:tabs>
          <w:tab w:val="left" w:pos="720"/>
        </w:tabs>
        <w:jc w:val="both"/>
        <w:rPr>
          <w:rFonts w:ascii="Times New Roman" w:hAnsi="Times New Roman" w:cs="Times New Roman"/>
          <w:sz w:val="28"/>
        </w:rPr>
      </w:pPr>
    </w:p>
    <w:p w:rsidR="00713C8F" w:rsidRPr="00094905" w:rsidRDefault="00713C8F" w:rsidP="00713C8F">
      <w:pPr>
        <w:jc w:val="center"/>
        <w:rPr>
          <w:rFonts w:ascii="Times New Roman" w:hAnsi="Times New Roman" w:cs="Times New Roman"/>
          <w:b/>
          <w:sz w:val="28"/>
        </w:rPr>
      </w:pPr>
      <w:r w:rsidRPr="00094905">
        <w:rPr>
          <w:rFonts w:ascii="Times New Roman" w:hAnsi="Times New Roman" w:cs="Times New Roman"/>
          <w:b/>
          <w:sz w:val="28"/>
        </w:rPr>
        <w:lastRenderedPageBreak/>
        <w:t>ПРИМЕРНЫЙ ТЕМАТИЧЕСКИЙ ПЛАН</w:t>
      </w:r>
    </w:p>
    <w:p w:rsidR="00713C8F" w:rsidRPr="00094905" w:rsidRDefault="00713C8F" w:rsidP="00713C8F">
      <w:pPr>
        <w:spacing w:before="120"/>
        <w:jc w:val="center"/>
        <w:rPr>
          <w:rFonts w:ascii="Times New Roman" w:hAnsi="Times New Roman" w:cs="Times New Roman"/>
          <w:b/>
          <w:sz w:val="28"/>
        </w:rPr>
      </w:pPr>
      <w:r w:rsidRPr="00094905">
        <w:rPr>
          <w:rFonts w:ascii="Times New Roman" w:hAnsi="Times New Roman" w:cs="Times New Roman"/>
          <w:b/>
          <w:sz w:val="28"/>
        </w:rPr>
        <w:t>Технический профиль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8"/>
        <w:gridCol w:w="1620"/>
      </w:tblGrid>
      <w:tr w:rsidR="00713C8F" w:rsidRPr="00094905" w:rsidTr="00E82B59">
        <w:trPr>
          <w:gridAfter w:val="1"/>
          <w:wAfter w:w="1620" w:type="dxa"/>
          <w:cantSplit/>
          <w:trHeight w:val="593"/>
        </w:trPr>
        <w:tc>
          <w:tcPr>
            <w:tcW w:w="6408" w:type="dxa"/>
            <w:vMerge w:val="restart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Модули, темы</w:t>
            </w:r>
          </w:p>
        </w:tc>
      </w:tr>
      <w:tr w:rsidR="00713C8F" w:rsidRPr="00094905" w:rsidTr="00E82B59">
        <w:trPr>
          <w:cantSplit/>
        </w:trPr>
        <w:tc>
          <w:tcPr>
            <w:tcW w:w="6408" w:type="dxa"/>
            <w:vMerge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Кол-во часов</w:t>
            </w:r>
          </w:p>
        </w:tc>
      </w:tr>
      <w:tr w:rsidR="00713C8F" w:rsidRPr="00094905" w:rsidTr="00E82B59">
        <w:trPr>
          <w:cantSplit/>
        </w:trPr>
        <w:tc>
          <w:tcPr>
            <w:tcW w:w="6408" w:type="dxa"/>
            <w:vMerge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210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AE4914" w:rsidRDefault="00713C8F" w:rsidP="00E82B59">
            <w:pPr>
              <w:pStyle w:val="8"/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E49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1. Основной модуль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121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Описание людей (внешность, характер, личностные качества, профессии)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Межличностные отношения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Человек, здоровье, спорт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Город, деревня, инфраструктура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Природа и человек (климат, погода, экология)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Научно-технический прогресс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Повседневная жизнь, условия жизни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Досуг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Новости, средства массовой информации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Навыки общественной жизни (повседневное поведение, профессиональные навыки и умения)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Культурные и национальные традиции, краеведение, обычаи и праздники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713C8F" w:rsidRPr="00094905" w:rsidTr="00E82B59">
        <w:trPr>
          <w:trHeight w:val="423"/>
        </w:trPr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 xml:space="preserve">Государственное устройство, правовые институты 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2. Профессионально направленный модуль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78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Цифры, числа, математические действия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 xml:space="preserve">Основные геометрические понятия и физические </w:t>
            </w:r>
            <w:r w:rsidRPr="00094905">
              <w:rPr>
                <w:rFonts w:ascii="Times New Roman" w:hAnsi="Times New Roman" w:cs="Times New Roman"/>
                <w:sz w:val="28"/>
              </w:rPr>
              <w:lastRenderedPageBreak/>
              <w:t>явления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lastRenderedPageBreak/>
              <w:t>10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lastRenderedPageBreak/>
              <w:t xml:space="preserve">Промышленность, транспорт; детали, механизмы 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Оборудование, работа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Инструкции, руководства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94905">
              <w:rPr>
                <w:rFonts w:ascii="Times New Roman" w:hAnsi="Times New Roman" w:cs="Times New Roman"/>
                <w:sz w:val="28"/>
              </w:rPr>
              <w:t>Тексты профессиональной направленности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Резерв учебного времени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</w:tr>
      <w:tr w:rsidR="00713C8F" w:rsidRPr="00094905" w:rsidTr="00E82B59">
        <w:tc>
          <w:tcPr>
            <w:tcW w:w="6408" w:type="dxa"/>
          </w:tcPr>
          <w:p w:rsidR="00713C8F" w:rsidRPr="00094905" w:rsidRDefault="00713C8F" w:rsidP="00E82B59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94905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620" w:type="dxa"/>
          </w:tcPr>
          <w:p w:rsidR="00713C8F" w:rsidRPr="00094905" w:rsidRDefault="00713C8F" w:rsidP="00E82B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210</w:t>
            </w:r>
          </w:p>
        </w:tc>
      </w:tr>
    </w:tbl>
    <w:p w:rsidR="00713C8F" w:rsidRPr="00094905" w:rsidRDefault="00713C8F" w:rsidP="00713C8F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713C8F" w:rsidRPr="00094905" w:rsidRDefault="00713C8F" w:rsidP="00713C8F">
      <w:pPr>
        <w:rPr>
          <w:rFonts w:ascii="Times New Roman" w:hAnsi="Times New Roman" w:cs="Times New Roman"/>
        </w:rPr>
      </w:pPr>
      <w:r w:rsidRPr="00094905">
        <w:rPr>
          <w:rFonts w:ascii="Times New Roman" w:hAnsi="Times New Roman" w:cs="Times New Roman"/>
          <w:b/>
          <w:sz w:val="28"/>
        </w:rPr>
        <w:br w:type="page"/>
      </w:r>
    </w:p>
    <w:p w:rsidR="00F45565" w:rsidRPr="00E96329" w:rsidRDefault="00F45565" w:rsidP="00F455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ЛО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ИЯ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ЕА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ЛИ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Ц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ОЙ</w:t>
      </w:r>
      <w:r w:rsidRPr="00E96329">
        <w:rPr>
          <w:rFonts w:ascii="Times New Roman" w:hAnsi="Times New Roman" w:cs="Times New Roman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pacing w:val="3"/>
          <w:sz w:val="28"/>
          <w:szCs w:val="28"/>
        </w:rPr>
        <w:t>Ц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НЫ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6329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Образовательные технологии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>Классические технологии: информационные и обзорные лекции, семинары беседы, тренинги.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 xml:space="preserve">Технологии проблемного обучения. 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>Игровые технологии: деловые и ролевые игры.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>Технологии проектного обучения: исследовательские, творческие и информационные проекты.</w:t>
      </w:r>
    </w:p>
    <w:p w:rsidR="00F45565" w:rsidRPr="00E96329" w:rsidRDefault="00F45565" w:rsidP="00F455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>Интерактивные технологии: лекции «обратной связи», семинары-дискуссии, семинары-дебаты.</w:t>
      </w:r>
    </w:p>
    <w:p w:rsidR="00F45565" w:rsidRPr="00E96329" w:rsidRDefault="00F45565" w:rsidP="00F45565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ind w:right="-20"/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bCs/>
          <w:sz w:val="28"/>
          <w:szCs w:val="28"/>
        </w:rPr>
        <w:t>Информационно-коммуникационные образовательные технологии: лекции-визуализации, практические занятия-презентации</w:t>
      </w:r>
    </w:p>
    <w:p w:rsidR="00F45565" w:rsidRPr="00E96329" w:rsidRDefault="00F45565" w:rsidP="00F45565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spacing w:line="237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b/>
          <w:bCs/>
          <w:sz w:val="28"/>
          <w:szCs w:val="28"/>
        </w:rPr>
        <w:t>3.2 Т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еб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ми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ал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ьн</w:t>
      </w:r>
      <w:r w:rsidRPr="00E96329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96329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 w:rsidRPr="00E96329"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но</w:t>
      </w:r>
      <w:r w:rsidRPr="00E96329">
        <w:rPr>
          <w:rFonts w:ascii="Times New Roman" w:hAnsi="Times New Roman" w:cs="Times New Roman"/>
          <w:b/>
          <w:bCs/>
          <w:spacing w:val="3"/>
          <w:sz w:val="28"/>
          <w:szCs w:val="28"/>
        </w:rPr>
        <w:t>-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pacing w:val="4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х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че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ск</w:t>
      </w:r>
      <w:r w:rsidRPr="00E96329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м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96329">
        <w:rPr>
          <w:rFonts w:ascii="Times New Roman" w:hAnsi="Times New Roman" w:cs="Times New Roman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ю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41" w:lineRule="auto"/>
        <w:ind w:right="902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еали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E96329">
        <w:rPr>
          <w:rFonts w:ascii="Times New Roman" w:hAnsi="Times New Roman" w:cs="Times New Roman"/>
          <w:sz w:val="28"/>
          <w:szCs w:val="28"/>
        </w:rPr>
        <w:t>ац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ия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ц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ип</w:t>
      </w:r>
      <w:r w:rsidRPr="00E96329">
        <w:rPr>
          <w:rFonts w:ascii="Times New Roman" w:hAnsi="Times New Roman" w:cs="Times New Roman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6"/>
          <w:sz w:val="28"/>
          <w:szCs w:val="28"/>
        </w:rPr>
        <w:t>б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z w:val="28"/>
          <w:szCs w:val="28"/>
        </w:rPr>
        <w:t xml:space="preserve">ет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ал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ичия</w:t>
      </w:r>
      <w:r w:rsidRPr="00E9632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6329">
        <w:rPr>
          <w:rFonts w:ascii="Times New Roman" w:hAnsi="Times New Roman" w:cs="Times New Roman"/>
          <w:sz w:val="28"/>
          <w:szCs w:val="28"/>
        </w:rPr>
        <w:t>го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ка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нет</w:t>
      </w:r>
      <w:r w:rsidRPr="00E96329">
        <w:rPr>
          <w:rFonts w:ascii="Times New Roman" w:hAnsi="Times New Roman" w:cs="Times New Roman"/>
          <w:sz w:val="28"/>
          <w:szCs w:val="28"/>
        </w:rPr>
        <w:t>а. Ме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 xml:space="preserve">ель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обор</w:t>
      </w:r>
      <w:r w:rsidRPr="00E96329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E96329">
        <w:rPr>
          <w:rFonts w:ascii="Times New Roman" w:hAnsi="Times New Roman" w:cs="Times New Roman"/>
          <w:sz w:val="28"/>
          <w:szCs w:val="28"/>
        </w:rPr>
        <w:t>до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z w:val="28"/>
          <w:szCs w:val="28"/>
        </w:rPr>
        <w:t>ан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ие</w:t>
      </w:r>
      <w:r w:rsidRPr="00E9632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E96329">
        <w:rPr>
          <w:rFonts w:ascii="Times New Roman" w:hAnsi="Times New Roman" w:cs="Times New Roman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а: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z w:val="28"/>
          <w:szCs w:val="28"/>
        </w:rPr>
        <w:t>1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E96329">
        <w:rPr>
          <w:rFonts w:ascii="Times New Roman" w:hAnsi="Times New Roman" w:cs="Times New Roman"/>
          <w:sz w:val="28"/>
          <w:szCs w:val="28"/>
        </w:rPr>
        <w:t>ос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ка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к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6329">
        <w:rPr>
          <w:rFonts w:ascii="Times New Roman" w:hAnsi="Times New Roman" w:cs="Times New Roman"/>
          <w:sz w:val="28"/>
          <w:szCs w:val="28"/>
        </w:rPr>
        <w:t>ассная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left="-20" w:right="6678"/>
        <w:jc w:val="right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z w:val="28"/>
          <w:szCs w:val="28"/>
        </w:rPr>
        <w:t>2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еп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E96329">
        <w:rPr>
          <w:rFonts w:ascii="Times New Roman" w:hAnsi="Times New Roman" w:cs="Times New Roman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еля 3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еп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6329">
        <w:rPr>
          <w:rFonts w:ascii="Times New Roman" w:hAnsi="Times New Roman" w:cs="Times New Roman"/>
          <w:sz w:val="28"/>
          <w:szCs w:val="28"/>
        </w:rPr>
        <w:t>д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еля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5961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z w:val="28"/>
          <w:szCs w:val="28"/>
        </w:rPr>
        <w:t>4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лы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 w:rsidRPr="00E96329">
        <w:rPr>
          <w:rFonts w:ascii="Times New Roman" w:hAnsi="Times New Roman" w:cs="Times New Roman"/>
          <w:sz w:val="28"/>
          <w:szCs w:val="28"/>
        </w:rPr>
        <w:t>ля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чающ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я 5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ья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E96329">
        <w:rPr>
          <w:rFonts w:ascii="Times New Roman" w:hAnsi="Times New Roman" w:cs="Times New Roman"/>
          <w:sz w:val="28"/>
          <w:szCs w:val="28"/>
        </w:rPr>
        <w:t>ля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чающ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я 6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E96329">
        <w:rPr>
          <w:rFonts w:ascii="Times New Roman" w:hAnsi="Times New Roman" w:cs="Times New Roman"/>
          <w:sz w:val="28"/>
          <w:szCs w:val="28"/>
        </w:rPr>
        <w:t>п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-3"/>
          <w:sz w:val="28"/>
          <w:szCs w:val="28"/>
        </w:rPr>
        <w:t>ю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z w:val="28"/>
          <w:szCs w:val="28"/>
        </w:rPr>
        <w:t>р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z w:val="28"/>
          <w:szCs w:val="28"/>
        </w:rPr>
        <w:t>7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ек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z w:val="28"/>
          <w:szCs w:val="28"/>
        </w:rPr>
        <w:t>8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ер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ая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д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к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E96329">
        <w:rPr>
          <w:rFonts w:ascii="Times New Roman" w:hAnsi="Times New Roman" w:cs="Times New Roman"/>
          <w:sz w:val="28"/>
          <w:szCs w:val="28"/>
        </w:rPr>
        <w:t>мен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д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сре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дс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E96329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я</w:t>
      </w:r>
      <w:r w:rsidRPr="00E96329">
        <w:rPr>
          <w:rFonts w:ascii="Times New Roman" w:hAnsi="Times New Roman" w:cs="Times New Roman"/>
          <w:sz w:val="28"/>
          <w:szCs w:val="28"/>
        </w:rPr>
        <w:t>: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41" w:lineRule="auto"/>
        <w:ind w:right="-15"/>
        <w:jc w:val="both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spacing w:val="-2"/>
          <w:sz w:val="28"/>
          <w:szCs w:val="28"/>
        </w:rPr>
        <w:t>Э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E96329">
        <w:rPr>
          <w:rFonts w:ascii="Times New Roman" w:hAnsi="Times New Roman" w:cs="Times New Roman"/>
          <w:sz w:val="28"/>
          <w:szCs w:val="28"/>
        </w:rPr>
        <w:t>ек</w:t>
      </w:r>
      <w:r w:rsidRPr="00E9632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он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ные</w:t>
      </w:r>
      <w:r w:rsidRPr="00E96329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образ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ват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ные</w:t>
      </w:r>
      <w:r w:rsidRPr="00E96329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ре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(о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р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sz w:val="28"/>
          <w:szCs w:val="28"/>
        </w:rPr>
        <w:t>зо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ате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ные</w:t>
      </w:r>
      <w:r w:rsidRPr="00E96329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5"/>
          <w:sz w:val="28"/>
          <w:szCs w:val="28"/>
        </w:rPr>
        <w:t>м</w:t>
      </w:r>
      <w:r w:rsidRPr="00E9632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име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E96329">
        <w:rPr>
          <w:rFonts w:ascii="Times New Roman" w:hAnsi="Times New Roman" w:cs="Times New Roman"/>
          <w:sz w:val="28"/>
          <w:szCs w:val="28"/>
        </w:rPr>
        <w:t>, м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ьт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им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ед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й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ые</w:t>
      </w:r>
      <w:r w:rsidRPr="00E9632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че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б</w:t>
      </w:r>
      <w:r w:rsidRPr="00E96329">
        <w:rPr>
          <w:rFonts w:ascii="Times New Roman" w:hAnsi="Times New Roman" w:cs="Times New Roman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E96329">
        <w:rPr>
          <w:rFonts w:ascii="Times New Roman" w:hAnsi="Times New Roman" w:cs="Times New Roman"/>
          <w:sz w:val="28"/>
          <w:szCs w:val="28"/>
        </w:rPr>
        <w:t>и,</w:t>
      </w:r>
      <w:r w:rsidRPr="00E9632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ед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йны</w:t>
      </w:r>
      <w:r w:rsidRPr="00E96329">
        <w:rPr>
          <w:rFonts w:ascii="Times New Roman" w:hAnsi="Times New Roman" w:cs="Times New Roman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-5"/>
          <w:sz w:val="28"/>
          <w:szCs w:val="28"/>
        </w:rPr>
        <w:t>у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z w:val="28"/>
          <w:szCs w:val="28"/>
        </w:rPr>
        <w:t>ер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E96329">
        <w:rPr>
          <w:rFonts w:ascii="Times New Roman" w:hAnsi="Times New Roman" w:cs="Times New Roman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э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нц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E96329">
        <w:rPr>
          <w:rFonts w:ascii="Times New Roman" w:hAnsi="Times New Roman" w:cs="Times New Roman"/>
          <w:sz w:val="28"/>
          <w:szCs w:val="28"/>
        </w:rPr>
        <w:t>л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ед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sz w:val="28"/>
          <w:szCs w:val="28"/>
        </w:rPr>
        <w:t>, 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фо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рм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E96329">
        <w:rPr>
          <w:rFonts w:ascii="Times New Roman" w:hAnsi="Times New Roman" w:cs="Times New Roman"/>
          <w:sz w:val="28"/>
          <w:szCs w:val="28"/>
        </w:rPr>
        <w:t>ц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ион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сп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E96329">
        <w:rPr>
          <w:rFonts w:ascii="Times New Roman" w:hAnsi="Times New Roman" w:cs="Times New Roman"/>
          <w:sz w:val="28"/>
          <w:szCs w:val="28"/>
        </w:rPr>
        <w:t>а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z w:val="28"/>
          <w:szCs w:val="28"/>
        </w:rPr>
        <w:t>п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оис</w:t>
      </w:r>
      <w:r w:rsidRPr="00E96329">
        <w:rPr>
          <w:rFonts w:ascii="Times New Roman" w:hAnsi="Times New Roman" w:cs="Times New Roman"/>
          <w:sz w:val="28"/>
          <w:szCs w:val="28"/>
        </w:rPr>
        <w:t>к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E96329">
        <w:rPr>
          <w:rFonts w:ascii="Times New Roman" w:hAnsi="Times New Roman" w:cs="Times New Roman"/>
          <w:sz w:val="28"/>
          <w:szCs w:val="28"/>
        </w:rPr>
        <w:t>и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сте</w:t>
      </w:r>
      <w:r w:rsidRPr="00E96329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E96329">
        <w:rPr>
          <w:rFonts w:ascii="Times New Roman" w:hAnsi="Times New Roman" w:cs="Times New Roman"/>
          <w:sz w:val="28"/>
          <w:szCs w:val="28"/>
        </w:rPr>
        <w:t>ы</w:t>
      </w:r>
      <w:r w:rsidRPr="00E96329">
        <w:rPr>
          <w:rFonts w:ascii="Times New Roman" w:hAnsi="Times New Roman" w:cs="Times New Roman"/>
          <w:spacing w:val="-2"/>
          <w:sz w:val="28"/>
          <w:szCs w:val="28"/>
        </w:rPr>
        <w:t>)</w:t>
      </w:r>
      <w:r w:rsidRPr="00E96329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45565" w:rsidRPr="00E96329" w:rsidRDefault="00F45565" w:rsidP="00F45565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b/>
          <w:bCs/>
          <w:sz w:val="28"/>
          <w:szCs w:val="28"/>
        </w:rPr>
        <w:t>3.3.</w:t>
      </w:r>
      <w:r w:rsidRPr="00E9632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ф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ц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ное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п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еч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ен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ие</w:t>
      </w:r>
      <w:r w:rsidRPr="00E96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 w:rsidRPr="00E96329">
        <w:rPr>
          <w:rFonts w:ascii="Times New Roman" w:hAnsi="Times New Roman" w:cs="Times New Roman"/>
          <w:b/>
          <w:bCs/>
          <w:spacing w:val="4"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F45565" w:rsidRPr="00E96329" w:rsidRDefault="00F45565" w:rsidP="00F45565">
      <w:pPr>
        <w:widowControl w:val="0"/>
        <w:tabs>
          <w:tab w:val="left" w:pos="1569"/>
          <w:tab w:val="left" w:pos="3939"/>
          <w:tab w:val="left" w:pos="5384"/>
          <w:tab w:val="left" w:pos="6853"/>
        </w:tabs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</w:rPr>
      </w:pP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Пере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ч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к</w:t>
      </w:r>
      <w:r w:rsidRPr="00E96329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ме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д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мы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ч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3"/>
          <w:sz w:val="28"/>
          <w:szCs w:val="28"/>
        </w:rPr>
        <w:t>б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ы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з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да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й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96329">
        <w:rPr>
          <w:rFonts w:ascii="Times New Roman" w:hAnsi="Times New Roman" w:cs="Times New Roman"/>
          <w:sz w:val="28"/>
          <w:szCs w:val="28"/>
        </w:rPr>
        <w:tab/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нет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-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ре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pacing w:val="4"/>
          <w:sz w:val="28"/>
          <w:szCs w:val="28"/>
        </w:rPr>
        <w:t>с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96329">
        <w:rPr>
          <w:rFonts w:ascii="Times New Roman" w:hAnsi="Times New Roman" w:cs="Times New Roman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lastRenderedPageBreak/>
        <w:t>д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п</w:t>
      </w:r>
      <w:r w:rsidRPr="00E96329">
        <w:rPr>
          <w:rFonts w:ascii="Times New Roman" w:hAnsi="Times New Roman" w:cs="Times New Roman"/>
          <w:b/>
          <w:bCs/>
          <w:spacing w:val="-5"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л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1"/>
          <w:sz w:val="28"/>
          <w:szCs w:val="28"/>
        </w:rPr>
        <w:t>ль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н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E96329">
        <w:rPr>
          <w:rFonts w:ascii="Times New Roman" w:hAnsi="Times New Roman" w:cs="Times New Roman"/>
          <w:sz w:val="28"/>
          <w:szCs w:val="28"/>
        </w:rPr>
        <w:t xml:space="preserve"> 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E96329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pacing w:val="5"/>
          <w:sz w:val="28"/>
          <w:szCs w:val="28"/>
        </w:rPr>
        <w:t>е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 w:rsidRPr="00E96329">
        <w:rPr>
          <w:rFonts w:ascii="Times New Roman" w:hAnsi="Times New Roman" w:cs="Times New Roman"/>
          <w:b/>
          <w:bCs/>
          <w:spacing w:val="-2"/>
          <w:sz w:val="28"/>
          <w:szCs w:val="28"/>
        </w:rPr>
        <w:t>т</w:t>
      </w:r>
      <w:r w:rsidRPr="00E96329">
        <w:rPr>
          <w:rFonts w:ascii="Times New Roman" w:hAnsi="Times New Roman" w:cs="Times New Roman"/>
          <w:b/>
          <w:bCs/>
          <w:spacing w:val="-1"/>
          <w:sz w:val="28"/>
          <w:szCs w:val="28"/>
        </w:rPr>
        <w:t>у</w:t>
      </w:r>
      <w:r w:rsidRPr="00E96329">
        <w:rPr>
          <w:rFonts w:ascii="Times New Roman" w:hAnsi="Times New Roman" w:cs="Times New Roman"/>
          <w:b/>
          <w:bCs/>
          <w:spacing w:val="2"/>
          <w:sz w:val="28"/>
          <w:szCs w:val="28"/>
        </w:rPr>
        <w:t>р</w:t>
      </w:r>
      <w:r w:rsidRPr="00E96329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F45565" w:rsidRPr="00E96329" w:rsidRDefault="00F45565" w:rsidP="00F4556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96329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1.</w:t>
      </w:r>
      <w:r w:rsidRPr="00E96329">
        <w:rPr>
          <w:rFonts w:ascii="Times New Roman" w:hAnsi="Times New Roman" w:cs="Times New Roman"/>
          <w:sz w:val="28"/>
          <w:szCs w:val="28"/>
        </w:rPr>
        <w:tab/>
        <w:t>Тесты по немецкому языку : к учебнику Г.И. Ворониной и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И.В. Карелиной «Немецкий язык, контакты. 10-11классы» (М.: Просвещение): 10-й кл.: / О.С. Клейменова. - М.: Экзамен,2008. - 125,[3] с. - (Учебно-методический комплект).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2.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Контрольные и проверочные работы по немецкому языку: 11-й класс: к учебнику Г.И. Ворониной и И.В. Карелиной «Немецкий язык, контакты. 10-11 классы»: учебно-методическое пособие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3.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Развитие коммуникативных навыков на уроках немецкого языка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Г.А. Савченко, Н.Н. Ковтун. - Волгоград: Издательство «Панорама», 2006. - 64с. ISBN 5- 9666-0050-3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4.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Немецкий язык. 10-11 класс: поурочные планы по учебнику Т.Н. Ворониной, И.В. Карелиной «Немецкий язык, контакты» М.: Издательский дом Мещеряково, 2008.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5.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Программы общеобразовательных учреждений «Немецкий язык» 10-11 классы. Т.Н. Воронина.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b/>
          <w:i/>
          <w:sz w:val="28"/>
          <w:szCs w:val="28"/>
        </w:rPr>
        <w:t>Дополнительные источники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1.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Немецкий язык для колледжей. Н.Басова. Т.Коноплева. Ростов на Дону. «Феникс». 2006.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2.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Немецкий язык. А.Кравченко. Учебник для колледжей. Ростов на Дону. «Феникс». 2002.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3.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Бизне4.</w:t>
      </w:r>
      <w:r w:rsidRPr="00E96329">
        <w:rPr>
          <w:rFonts w:ascii="Times New Roman" w:hAnsi="Times New Roman" w:cs="Times New Roman"/>
          <w:sz w:val="28"/>
          <w:szCs w:val="28"/>
        </w:rPr>
        <w:tab/>
        <w:t>Немецкий для экономистов. Н.Басова. Учебное пособие. Ростов на Дону. «Феникс». 2006.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5.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Справочник по грамматике немецкого языка. М. «Просвещение». 1972.</w:t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6.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Тексты и тесты по аудированию. О.М.Галай. Минск.2002.</w:t>
      </w:r>
    </w:p>
    <w:p w:rsidR="00FC7EC9" w:rsidRPr="00E96329" w:rsidRDefault="00FC7EC9" w:rsidP="00FC7EC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96329">
        <w:rPr>
          <w:rFonts w:ascii="Times New Roman" w:hAnsi="Times New Roman" w:cs="Times New Roman"/>
          <w:sz w:val="28"/>
          <w:szCs w:val="28"/>
        </w:rPr>
        <w:t>7.</w:t>
      </w:r>
      <w:r w:rsidRPr="00E96329">
        <w:rPr>
          <w:rFonts w:ascii="Times New Roman" w:hAnsi="Times New Roman" w:cs="Times New Roman"/>
          <w:sz w:val="28"/>
          <w:szCs w:val="28"/>
        </w:rPr>
        <w:tab/>
        <w:t xml:space="preserve"> Практикум по немецкому языку. Е.Нарустанг.С-Петербург. «Союз».2003 </w:t>
      </w:r>
      <w:r w:rsidRPr="00E96329">
        <w:rPr>
          <w:rFonts w:ascii="Times New Roman" w:hAnsi="Times New Roman" w:cs="Times New Roman"/>
          <w:sz w:val="28"/>
          <w:szCs w:val="28"/>
        </w:rPr>
        <w:br/>
      </w:r>
    </w:p>
    <w:p w:rsidR="00FC7EC9" w:rsidRPr="00E96329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E96329">
        <w:rPr>
          <w:rFonts w:ascii="Times New Roman" w:hAnsi="Times New Roman" w:cs="Times New Roman"/>
          <w:b/>
          <w:i/>
          <w:sz w:val="28"/>
          <w:szCs w:val="28"/>
        </w:rPr>
        <w:t>Интернет-ресурсы</w:t>
      </w:r>
    </w:p>
    <w:p w:rsidR="00FC7EC9" w:rsidRPr="005914FD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Pr="005914FD">
        <w:rPr>
          <w:rFonts w:ascii="Times New Roman" w:hAnsi="Times New Roman" w:cs="Times New Roman"/>
          <w:sz w:val="28"/>
          <w:szCs w:val="28"/>
        </w:rPr>
        <w:tab/>
        <w:t xml:space="preserve"> http:/ www.edit.ru Российское образование/ федеральный образовательный портал.</w:t>
      </w:r>
    </w:p>
    <w:p w:rsidR="00FC7EC9" w:rsidRPr="005914FD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t>2)</w:t>
      </w:r>
      <w:r w:rsidRPr="005914FD">
        <w:rPr>
          <w:rFonts w:ascii="Times New Roman" w:hAnsi="Times New Roman" w:cs="Times New Roman"/>
          <w:sz w:val="28"/>
          <w:szCs w:val="28"/>
        </w:rPr>
        <w:tab/>
        <w:t xml:space="preserve"> http://vvindovv.edu.ш Единое окно доступа к образовательным ресурсам.</w:t>
      </w:r>
    </w:p>
    <w:p w:rsidR="00FC7EC9" w:rsidRPr="005914FD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t>3)</w:t>
      </w:r>
      <w:r w:rsidRPr="005914FD">
        <w:rPr>
          <w:rFonts w:ascii="Times New Roman" w:hAnsi="Times New Roman" w:cs="Times New Roman"/>
          <w:sz w:val="28"/>
          <w:szCs w:val="28"/>
        </w:rPr>
        <w:tab/>
        <w:t xml:space="preserve"> http://festival. 1 september.ru Фестиваль педагогический идей «Открытый урок».</w:t>
      </w:r>
    </w:p>
    <w:p w:rsidR="00FC7EC9" w:rsidRPr="005914FD" w:rsidRDefault="00FC7EC9" w:rsidP="00FC7EC9">
      <w:pPr>
        <w:rPr>
          <w:rFonts w:ascii="Times New Roman" w:hAnsi="Times New Roman" w:cs="Times New Roman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t>4)</w:t>
      </w:r>
      <w:r w:rsidRPr="005914FD">
        <w:rPr>
          <w:rFonts w:ascii="Times New Roman" w:hAnsi="Times New Roman" w:cs="Times New Roman"/>
          <w:sz w:val="28"/>
          <w:szCs w:val="28"/>
        </w:rPr>
        <w:tab/>
        <w:t xml:space="preserve"> http://profobrazovanie.com Форум Профобразование.</w:t>
      </w:r>
    </w:p>
    <w:p w:rsidR="00FC7EC9" w:rsidRPr="005914FD" w:rsidRDefault="00FC7EC9" w:rsidP="00FC7EC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t>5)</w:t>
      </w:r>
      <w:r w:rsidRPr="005914FD">
        <w:rPr>
          <w:rFonts w:ascii="Times New Roman" w:hAnsi="Times New Roman" w:cs="Times New Roman"/>
          <w:sz w:val="28"/>
          <w:szCs w:val="28"/>
        </w:rPr>
        <w:tab/>
        <w:t xml:space="preserve"> http://www.rustest.ru Государственная система централизованного тестирования. </w:t>
      </w:r>
    </w:p>
    <w:p w:rsidR="00FC7EC9" w:rsidRPr="005914FD" w:rsidRDefault="00FC7EC9" w:rsidP="00E96329">
      <w:pPr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914FD">
        <w:rPr>
          <w:rFonts w:ascii="Times New Roman" w:hAnsi="Times New Roman" w:cs="Times New Roman"/>
          <w:b/>
          <w:caps/>
          <w:color w:val="000000"/>
          <w:sz w:val="28"/>
          <w:szCs w:val="28"/>
        </w:rPr>
        <w:t>4. Контроль и оценка результатов освоения УЧЕБНОЙ Дисциплины</w:t>
      </w:r>
    </w:p>
    <w:p w:rsidR="00FC7EC9" w:rsidRPr="005914FD" w:rsidRDefault="00FC7EC9" w:rsidP="00FC7EC9">
      <w:pPr>
        <w:widowControl w:val="0"/>
        <w:tabs>
          <w:tab w:val="left" w:pos="1694"/>
          <w:tab w:val="left" w:pos="2203"/>
          <w:tab w:val="left" w:pos="3431"/>
          <w:tab w:val="left" w:pos="5202"/>
          <w:tab w:val="left" w:pos="6637"/>
          <w:tab w:val="left" w:pos="7962"/>
        </w:tabs>
        <w:autoSpaceDE w:val="0"/>
        <w:autoSpaceDN w:val="0"/>
        <w:adjustRightInd w:val="0"/>
        <w:spacing w:line="237" w:lineRule="auto"/>
        <w:ind w:left="110" w:right="-20"/>
        <w:rPr>
          <w:rFonts w:ascii="Times New Roman" w:hAnsi="Times New Roman" w:cs="Times New Roman"/>
          <w:color w:val="000000"/>
        </w:rPr>
      </w:pPr>
      <w:r w:rsidRPr="005914F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 w:rsidRPr="005914FD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5914F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5914F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 w:rsidRPr="005914FD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 w:rsidRPr="005914F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л</w:t>
      </w:r>
      <w:r w:rsidRPr="005914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914F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5914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5914FD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 w:rsidRPr="005914F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5914F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 w:rsidRPr="005914F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з</w:t>
      </w:r>
      <w:r w:rsidRPr="005914FD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ьт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ab/>
        <w:t>о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свое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914FD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й 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ци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л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ы</w:t>
      </w: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after="15" w:line="40" w:lineRule="exact"/>
        <w:rPr>
          <w:rFonts w:ascii="Times New Roman" w:hAnsi="Times New Roman" w:cs="Times New Roman"/>
          <w:color w:val="000000"/>
          <w:sz w:val="4"/>
          <w:szCs w:val="4"/>
        </w:rPr>
      </w:pP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line="274" w:lineRule="auto"/>
        <w:ind w:left="110" w:right="-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14F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щ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тс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914FD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лем</w:t>
      </w:r>
      <w:r w:rsidRPr="005914FD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оц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ен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ия</w:t>
      </w:r>
      <w:r w:rsidRPr="005914FD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к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тич</w:t>
      </w:r>
      <w:r w:rsidRPr="005914FD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pacing w:val="5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х зан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ятий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914FD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тир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ва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Pr="005914FD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кже</w:t>
      </w:r>
      <w:r w:rsidRPr="005914FD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ыпо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л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ия</w:t>
      </w:r>
      <w:r w:rsidRPr="005914FD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б</w:t>
      </w:r>
      <w:r w:rsidRPr="005914FD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Pr="005914FD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м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ися</w:t>
      </w:r>
      <w:r w:rsidRPr="005914FD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мос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тоят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ел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ь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8"/>
          <w:sz w:val="28"/>
          <w:szCs w:val="28"/>
        </w:rPr>
        <w:t>ы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х и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5914FD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5914FD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Pr="005914FD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ь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3"/>
          <w:sz w:val="28"/>
          <w:szCs w:val="28"/>
        </w:rPr>
        <w:t>ы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914F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14FD">
        <w:rPr>
          <w:rFonts w:ascii="Times New Roman" w:hAnsi="Times New Roman" w:cs="Times New Roman"/>
          <w:color w:val="000000"/>
          <w:spacing w:val="1"/>
          <w:sz w:val="28"/>
          <w:szCs w:val="28"/>
        </w:rPr>
        <w:t>да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914FD">
        <w:rPr>
          <w:rFonts w:ascii="Times New Roman" w:hAnsi="Times New Roman" w:cs="Times New Roman"/>
          <w:color w:val="000000"/>
          <w:spacing w:val="-1"/>
          <w:sz w:val="28"/>
          <w:szCs w:val="28"/>
        </w:rPr>
        <w:t>ий</w:t>
      </w:r>
      <w:r w:rsidRPr="005914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line="274" w:lineRule="auto"/>
        <w:ind w:right="-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EC9" w:rsidRPr="005914FD" w:rsidRDefault="00FC7EC9" w:rsidP="00FC7EC9">
      <w:pPr>
        <w:ind w:firstLine="540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914FD">
        <w:rPr>
          <w:rFonts w:ascii="Times New Roman" w:hAnsi="Times New Roman" w:cs="Times New Roman"/>
          <w:color w:val="000000"/>
          <w:sz w:val="28"/>
          <w:szCs w:val="28"/>
        </w:rPr>
        <w:t>Завершается изучение  учебной дисциплины «Немецкий язык» итоговым контролем.</w:t>
      </w:r>
    </w:p>
    <w:p w:rsidR="00FC7EC9" w:rsidRPr="005914FD" w:rsidRDefault="00FC7EC9" w:rsidP="00FC7EC9">
      <w:pPr>
        <w:ind w:firstLine="54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5914FD">
        <w:rPr>
          <w:rFonts w:ascii="Times New Roman" w:hAnsi="Times New Roman" w:cs="Times New Roman"/>
          <w:color w:val="000000"/>
          <w:sz w:val="28"/>
          <w:szCs w:val="28"/>
        </w:rPr>
        <w:t>Итоговый контроль по результатам освоения обучающимися  программы</w:t>
      </w:r>
      <w:r w:rsidRPr="005914FD">
        <w:rPr>
          <w:rFonts w:ascii="Times New Roman" w:hAnsi="Times New Roman" w:cs="Times New Roman"/>
          <w:sz w:val="28"/>
          <w:szCs w:val="28"/>
        </w:rPr>
        <w:t xml:space="preserve"> среднего (полного) общего образования, реализуемой  в пределах ОПОП СПО с учетом профиля получаемого профессионального образования, проводится в форме   Дифференцированного зачета.</w:t>
      </w:r>
    </w:p>
    <w:p w:rsidR="00FC7EC9" w:rsidRPr="005914FD" w:rsidRDefault="00FC7EC9" w:rsidP="00FC7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4"/>
        <w:gridCol w:w="4615"/>
      </w:tblGrid>
      <w:tr w:rsidR="00FC7EC9" w:rsidRPr="005914FD" w:rsidTr="00FD310F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C9" w:rsidRPr="005914FD" w:rsidRDefault="00FC7EC9" w:rsidP="00FD310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FC7EC9" w:rsidRPr="005914FD" w:rsidRDefault="00FC7EC9" w:rsidP="00FD310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EC9" w:rsidRPr="005914FD" w:rsidRDefault="00FC7EC9" w:rsidP="00FD310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FC7EC9" w:rsidRPr="005914FD" w:rsidTr="00FD310F">
        <w:trPr>
          <w:trHeight w:val="698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EC9" w:rsidRPr="005914FD" w:rsidRDefault="00FC7EC9" w:rsidP="00FD310F">
            <w:pPr>
              <w:pStyle w:val="a8"/>
              <w:spacing w:after="0"/>
              <w:ind w:left="0"/>
              <w:jc w:val="both"/>
              <w:rPr>
                <w:b/>
                <w:sz w:val="28"/>
                <w:szCs w:val="28"/>
              </w:rPr>
            </w:pPr>
            <w:r w:rsidRPr="005914FD">
              <w:rPr>
                <w:sz w:val="28"/>
                <w:szCs w:val="28"/>
              </w:rPr>
              <w:t xml:space="preserve">В результате изучения учебной дисциплины «Немецкий язык» обучающийся должен </w:t>
            </w:r>
            <w:r w:rsidRPr="005914FD">
              <w:rPr>
                <w:b/>
                <w:sz w:val="28"/>
                <w:szCs w:val="28"/>
              </w:rPr>
              <w:t>знать/понимать: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– значения новых лексических единиц (1200-1400 лексических единиц), связанных с тематикой данного этапа и с 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соответствующими ситуациями общения;</w:t>
            </w:r>
          </w:p>
          <w:p w:rsidR="00FC7EC9" w:rsidRPr="005914FD" w:rsidRDefault="00FC7EC9" w:rsidP="00FD310F">
            <w:pPr>
              <w:widowControl w:val="0"/>
              <w:autoSpaceDE w:val="0"/>
              <w:autoSpaceDN w:val="0"/>
              <w:adjustRightInd w:val="0"/>
              <w:spacing w:line="275" w:lineRule="auto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           _     г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мма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ческ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914F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ини</w:t>
            </w:r>
            <w:r w:rsidRPr="005914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5914F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914F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еобход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я ч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(</w:t>
            </w:r>
            <w:r w:rsidRPr="005914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4F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4F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)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</w:p>
          <w:p w:rsidR="00FC7EC9" w:rsidRPr="005914FD" w:rsidRDefault="00FC7EC9" w:rsidP="00FD310F">
            <w:pPr>
              <w:widowControl w:val="0"/>
              <w:autoSpaceDE w:val="0"/>
              <w:autoSpaceDN w:val="0"/>
              <w:adjustRightInd w:val="0"/>
              <w:spacing w:line="231" w:lineRule="auto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екс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в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рофес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5914FD">
              <w:rPr>
                <w:rFonts w:ascii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914F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5914FD">
              <w:rPr>
                <w:rFonts w:ascii="Times New Roman" w:hAnsi="Times New Roman" w:cs="Times New Roman"/>
                <w:spacing w:val="2"/>
                <w:w w:val="99"/>
                <w:sz w:val="28"/>
                <w:szCs w:val="28"/>
              </w:rPr>
              <w:t>п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вл</w:t>
            </w:r>
            <w:r w:rsidRPr="005914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Pr="005914F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914F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языковой материал:</w:t>
            </w:r>
            <w:r w:rsidRPr="005914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идиоматические выражения, оценочную лексику, единицы речевого этикета, перечисленные в разделе «Языковой материал» и обслуживающие ситуации общения в рамках изучаемых тем;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новые значения изученных глагольных форм (видо-временных, неличных), средства и способы выражения модальности; условия, предположения, причины, следствия, побуждения к действию;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лингвострановедческую, страноведческую и социокультурную информацию, расширенную за счет новой тематики и проблематики речевого общения;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тексты, построенные на языковом материале повседневного и профессионального общения, в том числе инструкции и нормативные документы по профессиям НПО и специальностям СПО;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говорение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</w:t>
            </w:r>
            <w:r w:rsidRPr="005914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уметь общаться (устно и письменно) на иностранном языке на </w:t>
            </w:r>
            <w:r w:rsidRPr="005914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профессиональные и повседневные темы;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вести диалог (диалог–расспрос, диалог–обмен мнениями/суждениями, диалог–побуждение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аудирование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понимать относительно полно (общий смысл) высказывания на изучаемом иностранном языке в различных ситуациях общения;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оценивать важность/новизну информации, определять свое отношение к ней:</w:t>
            </w:r>
          </w:p>
          <w:p w:rsidR="00FC7EC9" w:rsidRPr="005914FD" w:rsidRDefault="00FC7EC9" w:rsidP="00FD31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Pr="005914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чтение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зависимости от коммуникативной задачи;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914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письменная речь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описывать явления, события, излагать факты в письме личного и делового характера;</w:t>
            </w:r>
          </w:p>
          <w:p w:rsidR="00FC7EC9" w:rsidRPr="005914FD" w:rsidRDefault="00FC7EC9" w:rsidP="00FD310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4FD">
              <w:rPr>
                <w:rFonts w:ascii="Times New Roman" w:hAnsi="Times New Roman" w:cs="Times New Roman"/>
                <w:sz w:val="28"/>
                <w:szCs w:val="28"/>
              </w:rPr>
              <w:t>– заполнять различные виды анкет, сообщать сведения о себе в форме, принятой в стране/странах изучаемого языка;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7EC9" w:rsidRPr="005914FD" w:rsidRDefault="00FC7EC9" w:rsidP="00FD310F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Контроль чтения, говорения, аудирования, письма.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lastRenderedPageBreak/>
              <w:t>Тестирование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Контроль чтения, говорения, аудирования, письма.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Фронтальный, индивидуальный опрос.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Контроль чтения, говорения, аудирования, письма.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ind w:left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 xml:space="preserve">   Доклады-сообщения по теме.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Контроль чтения, говорения, аудирования, письма.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Тестирование по изучаемым темам.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Прослушивание текстов на слух, выполнение контрольных заданий.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Чтение и перевод текстов</w:t>
            </w: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</w:p>
          <w:p w:rsidR="00FC7EC9" w:rsidRPr="005914FD" w:rsidRDefault="00FC7EC9" w:rsidP="00FD310F">
            <w:pPr>
              <w:pStyle w:val="31"/>
              <w:spacing w:after="0"/>
              <w:jc w:val="both"/>
              <w:rPr>
                <w:bCs/>
                <w:sz w:val="28"/>
                <w:szCs w:val="28"/>
              </w:rPr>
            </w:pPr>
            <w:r w:rsidRPr="005914FD">
              <w:rPr>
                <w:bCs/>
                <w:sz w:val="28"/>
                <w:szCs w:val="28"/>
              </w:rPr>
              <w:t>Написание писем, составление текста телеграмм, заполнение анкет, резюме.</w:t>
            </w:r>
          </w:p>
        </w:tc>
      </w:tr>
    </w:tbl>
    <w:p w:rsidR="00FC7EC9" w:rsidRPr="005914FD" w:rsidRDefault="00FC7EC9" w:rsidP="00FC7E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EC9" w:rsidRPr="005914FD" w:rsidRDefault="00FC7EC9" w:rsidP="00FC7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line="238" w:lineRule="auto"/>
        <w:ind w:right="6705"/>
        <w:rPr>
          <w:rFonts w:ascii="Times New Roman" w:hAnsi="Times New Roman" w:cs="Times New Roman"/>
          <w:sz w:val="28"/>
          <w:szCs w:val="28"/>
        </w:rPr>
      </w:pPr>
      <w:r w:rsidRPr="005914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line="238" w:lineRule="auto"/>
        <w:ind w:right="6705"/>
        <w:rPr>
          <w:rFonts w:ascii="Times New Roman" w:hAnsi="Times New Roman" w:cs="Times New Roman"/>
          <w:sz w:val="28"/>
          <w:szCs w:val="28"/>
        </w:rPr>
      </w:pPr>
    </w:p>
    <w:p w:rsidR="00FC7EC9" w:rsidRPr="005914FD" w:rsidRDefault="00FC7EC9" w:rsidP="00FC7EC9">
      <w:pPr>
        <w:widowControl w:val="0"/>
        <w:autoSpaceDE w:val="0"/>
        <w:autoSpaceDN w:val="0"/>
        <w:adjustRightInd w:val="0"/>
        <w:spacing w:line="239" w:lineRule="auto"/>
        <w:ind w:right="-20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C9" w:rsidRPr="005914FD" w:rsidRDefault="00FC7EC9" w:rsidP="00F45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C7EC9" w:rsidRPr="005914FD" w:rsidSect="007E7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565" w:rsidRDefault="00F45565" w:rsidP="00F45565">
      <w:pPr>
        <w:spacing w:after="0" w:line="240" w:lineRule="auto"/>
      </w:pPr>
      <w:r>
        <w:separator/>
      </w:r>
    </w:p>
  </w:endnote>
  <w:endnote w:type="continuationSeparator" w:id="1">
    <w:p w:rsidR="00F45565" w:rsidRDefault="00F45565" w:rsidP="00F4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565" w:rsidRDefault="00F45565" w:rsidP="00F45565">
      <w:pPr>
        <w:spacing w:after="0" w:line="240" w:lineRule="auto"/>
      </w:pPr>
      <w:r>
        <w:separator/>
      </w:r>
    </w:p>
  </w:footnote>
  <w:footnote w:type="continuationSeparator" w:id="1">
    <w:p w:rsidR="00F45565" w:rsidRDefault="00F45565" w:rsidP="00F45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3B7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994E36"/>
    <w:multiLevelType w:val="hybridMultilevel"/>
    <w:tmpl w:val="519649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2AB0443"/>
    <w:multiLevelType w:val="hybridMultilevel"/>
    <w:tmpl w:val="750E24BC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FA2F8A"/>
    <w:multiLevelType w:val="hybridMultilevel"/>
    <w:tmpl w:val="FD3EF250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83210E4"/>
    <w:multiLevelType w:val="multilevel"/>
    <w:tmpl w:val="A81236FC"/>
    <w:lvl w:ilvl="0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541"/>
        </w:tabs>
        <w:ind w:left="25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61"/>
        </w:tabs>
        <w:ind w:left="32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81"/>
        </w:tabs>
        <w:ind w:left="39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</w:abstractNum>
  <w:abstractNum w:abstractNumId="5">
    <w:nsid w:val="085970A8"/>
    <w:multiLevelType w:val="hybridMultilevel"/>
    <w:tmpl w:val="402A1E0A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D662787"/>
    <w:multiLevelType w:val="hybridMultilevel"/>
    <w:tmpl w:val="42845264"/>
    <w:lvl w:ilvl="0" w:tplc="FFFFFFFF">
      <w:start w:val="1"/>
      <w:numFmt w:val="bullet"/>
      <w:lvlText w:val=""/>
      <w:lvlJc w:val="left"/>
      <w:pPr>
        <w:tabs>
          <w:tab w:val="num" w:pos="2181"/>
        </w:tabs>
        <w:ind w:left="2181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E2D1806"/>
    <w:multiLevelType w:val="multilevel"/>
    <w:tmpl w:val="ADB2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50485"/>
    <w:multiLevelType w:val="multilevel"/>
    <w:tmpl w:val="A8D0C092"/>
    <w:lvl w:ilvl="0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419294B"/>
    <w:multiLevelType w:val="hybridMultilevel"/>
    <w:tmpl w:val="96F6CF4C"/>
    <w:lvl w:ilvl="0" w:tplc="FFFFFFFF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D3F3ACD"/>
    <w:multiLevelType w:val="hybridMultilevel"/>
    <w:tmpl w:val="128E4590"/>
    <w:lvl w:ilvl="0" w:tplc="FFFFFFFF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3261"/>
        </w:tabs>
        <w:ind w:left="32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81"/>
        </w:tabs>
        <w:ind w:left="39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</w:abstractNum>
  <w:abstractNum w:abstractNumId="11">
    <w:nsid w:val="1F4F5978"/>
    <w:multiLevelType w:val="multilevel"/>
    <w:tmpl w:val="402A1E0A"/>
    <w:lvl w:ilvl="0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9487CA8"/>
    <w:multiLevelType w:val="hybridMultilevel"/>
    <w:tmpl w:val="20FCAFEC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A9852EB"/>
    <w:multiLevelType w:val="hybridMultilevel"/>
    <w:tmpl w:val="A8D0C092"/>
    <w:lvl w:ilvl="0" w:tplc="FA927EDC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D8C034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F1875BC"/>
    <w:multiLevelType w:val="hybridMultilevel"/>
    <w:tmpl w:val="10B09D08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C5E9A"/>
    <w:multiLevelType w:val="hybridMultilevel"/>
    <w:tmpl w:val="7324AC6E"/>
    <w:lvl w:ilvl="0" w:tplc="8A8809E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4EC20C">
      <w:numFmt w:val="none"/>
      <w:lvlText w:val=""/>
      <w:lvlJc w:val="left"/>
      <w:pPr>
        <w:tabs>
          <w:tab w:val="num" w:pos="360"/>
        </w:tabs>
      </w:pPr>
    </w:lvl>
    <w:lvl w:ilvl="2" w:tplc="E1922026">
      <w:numFmt w:val="none"/>
      <w:lvlText w:val=""/>
      <w:lvlJc w:val="left"/>
      <w:pPr>
        <w:tabs>
          <w:tab w:val="num" w:pos="360"/>
        </w:tabs>
      </w:pPr>
    </w:lvl>
    <w:lvl w:ilvl="3" w:tplc="DA1CF4DA">
      <w:numFmt w:val="none"/>
      <w:lvlText w:val=""/>
      <w:lvlJc w:val="left"/>
      <w:pPr>
        <w:tabs>
          <w:tab w:val="num" w:pos="360"/>
        </w:tabs>
      </w:pPr>
    </w:lvl>
    <w:lvl w:ilvl="4" w:tplc="DDB4F028">
      <w:numFmt w:val="none"/>
      <w:lvlText w:val=""/>
      <w:lvlJc w:val="left"/>
      <w:pPr>
        <w:tabs>
          <w:tab w:val="num" w:pos="360"/>
        </w:tabs>
      </w:pPr>
    </w:lvl>
    <w:lvl w:ilvl="5" w:tplc="DC2AD538">
      <w:numFmt w:val="none"/>
      <w:lvlText w:val=""/>
      <w:lvlJc w:val="left"/>
      <w:pPr>
        <w:tabs>
          <w:tab w:val="num" w:pos="360"/>
        </w:tabs>
      </w:pPr>
    </w:lvl>
    <w:lvl w:ilvl="6" w:tplc="723AA270">
      <w:numFmt w:val="none"/>
      <w:lvlText w:val=""/>
      <w:lvlJc w:val="left"/>
      <w:pPr>
        <w:tabs>
          <w:tab w:val="num" w:pos="360"/>
        </w:tabs>
      </w:pPr>
    </w:lvl>
    <w:lvl w:ilvl="7" w:tplc="127A12EC">
      <w:numFmt w:val="none"/>
      <w:lvlText w:val=""/>
      <w:lvlJc w:val="left"/>
      <w:pPr>
        <w:tabs>
          <w:tab w:val="num" w:pos="360"/>
        </w:tabs>
      </w:pPr>
    </w:lvl>
    <w:lvl w:ilvl="8" w:tplc="3AC621FE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B1A05CE"/>
    <w:multiLevelType w:val="hybridMultilevel"/>
    <w:tmpl w:val="A81236FC"/>
    <w:lvl w:ilvl="0" w:tplc="FFFFFFFF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541"/>
        </w:tabs>
        <w:ind w:left="25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61"/>
        </w:tabs>
        <w:ind w:left="32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81"/>
        </w:tabs>
        <w:ind w:left="39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</w:abstractNum>
  <w:abstractNum w:abstractNumId="19">
    <w:nsid w:val="3BA97446"/>
    <w:multiLevelType w:val="hybridMultilevel"/>
    <w:tmpl w:val="05BEC1A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3DC0F2A"/>
    <w:multiLevelType w:val="hybridMultilevel"/>
    <w:tmpl w:val="D8105C56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6FD0EF6"/>
    <w:multiLevelType w:val="hybridMultilevel"/>
    <w:tmpl w:val="4DC60756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9E22995"/>
    <w:multiLevelType w:val="hybridMultilevel"/>
    <w:tmpl w:val="60262882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4B3A32AF"/>
    <w:multiLevelType w:val="multilevel"/>
    <w:tmpl w:val="2CBCB684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D520D8C"/>
    <w:multiLevelType w:val="hybridMultilevel"/>
    <w:tmpl w:val="EE78F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753029"/>
    <w:multiLevelType w:val="hybridMultilevel"/>
    <w:tmpl w:val="B23E734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ED6F9B"/>
    <w:multiLevelType w:val="hybridMultilevel"/>
    <w:tmpl w:val="2AFC6072"/>
    <w:lvl w:ilvl="0" w:tplc="0419000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27">
    <w:nsid w:val="50C439CE"/>
    <w:multiLevelType w:val="hybridMultilevel"/>
    <w:tmpl w:val="4134FD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9558E584">
      <w:numFmt w:val="bullet"/>
      <w:lvlText w:val="–"/>
      <w:lvlJc w:val="left"/>
      <w:pPr>
        <w:tabs>
          <w:tab w:val="num" w:pos="2734"/>
        </w:tabs>
        <w:ind w:left="2734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5421481"/>
    <w:multiLevelType w:val="hybridMultilevel"/>
    <w:tmpl w:val="B5168E2E"/>
    <w:lvl w:ilvl="0" w:tplc="CCA20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B13659"/>
    <w:multiLevelType w:val="hybridMultilevel"/>
    <w:tmpl w:val="49BAD0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5D18335C"/>
    <w:multiLevelType w:val="hybridMultilevel"/>
    <w:tmpl w:val="7624BD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5B3AAF"/>
    <w:multiLevelType w:val="hybridMultilevel"/>
    <w:tmpl w:val="2CBCB684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61251958"/>
    <w:multiLevelType w:val="hybridMultilevel"/>
    <w:tmpl w:val="FB58FB46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6326025"/>
    <w:multiLevelType w:val="hybridMultilevel"/>
    <w:tmpl w:val="87BC992E"/>
    <w:lvl w:ilvl="0" w:tplc="C3F2C5F2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6F1048"/>
    <w:multiLevelType w:val="hybridMultilevel"/>
    <w:tmpl w:val="9A007FF8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9D149D0"/>
    <w:multiLevelType w:val="hybridMultilevel"/>
    <w:tmpl w:val="EA123EBE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CD16E4F"/>
    <w:multiLevelType w:val="hybridMultilevel"/>
    <w:tmpl w:val="2BCC8B5C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E2E1FE9"/>
    <w:multiLevelType w:val="hybridMultilevel"/>
    <w:tmpl w:val="E1A4E2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70CB6928"/>
    <w:multiLevelType w:val="hybridMultilevel"/>
    <w:tmpl w:val="0706CC20"/>
    <w:lvl w:ilvl="0" w:tplc="FFFFFFFF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F75A10"/>
    <w:multiLevelType w:val="hybridMultilevel"/>
    <w:tmpl w:val="B5DA1BF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30"/>
  </w:num>
  <w:num w:numId="4">
    <w:abstractNumId w:val="17"/>
  </w:num>
  <w:num w:numId="5">
    <w:abstractNumId w:val="33"/>
  </w:num>
  <w:num w:numId="6">
    <w:abstractNumId w:val="28"/>
  </w:num>
  <w:num w:numId="7">
    <w:abstractNumId w:val="5"/>
  </w:num>
  <w:num w:numId="8">
    <w:abstractNumId w:val="2"/>
  </w:num>
  <w:num w:numId="9">
    <w:abstractNumId w:val="36"/>
  </w:num>
  <w:num w:numId="10">
    <w:abstractNumId w:val="12"/>
  </w:num>
  <w:num w:numId="11">
    <w:abstractNumId w:val="21"/>
  </w:num>
  <w:num w:numId="12">
    <w:abstractNumId w:val="34"/>
  </w:num>
  <w:num w:numId="13">
    <w:abstractNumId w:val="31"/>
  </w:num>
  <w:num w:numId="14">
    <w:abstractNumId w:val="35"/>
  </w:num>
  <w:num w:numId="15">
    <w:abstractNumId w:val="15"/>
  </w:num>
  <w:num w:numId="16">
    <w:abstractNumId w:val="3"/>
  </w:num>
  <w:num w:numId="17">
    <w:abstractNumId w:val="27"/>
  </w:num>
  <w:num w:numId="18">
    <w:abstractNumId w:val="29"/>
  </w:num>
  <w:num w:numId="19">
    <w:abstractNumId w:val="26"/>
  </w:num>
  <w:num w:numId="20">
    <w:abstractNumId w:val="39"/>
  </w:num>
  <w:num w:numId="21">
    <w:abstractNumId w:val="37"/>
  </w:num>
  <w:num w:numId="22">
    <w:abstractNumId w:val="19"/>
  </w:num>
  <w:num w:numId="23">
    <w:abstractNumId w:val="22"/>
  </w:num>
  <w:num w:numId="24">
    <w:abstractNumId w:val="32"/>
  </w:num>
  <w:num w:numId="25">
    <w:abstractNumId w:val="1"/>
  </w:num>
  <w:num w:numId="26">
    <w:abstractNumId w:val="20"/>
  </w:num>
  <w:num w:numId="27">
    <w:abstractNumId w:val="14"/>
  </w:num>
  <w:num w:numId="28">
    <w:abstractNumId w:val="0"/>
  </w:num>
  <w:num w:numId="29">
    <w:abstractNumId w:val="16"/>
  </w:num>
  <w:num w:numId="30">
    <w:abstractNumId w:val="25"/>
  </w:num>
  <w:num w:numId="31">
    <w:abstractNumId w:val="6"/>
  </w:num>
  <w:num w:numId="32">
    <w:abstractNumId w:val="38"/>
  </w:num>
  <w:num w:numId="33">
    <w:abstractNumId w:val="18"/>
  </w:num>
  <w:num w:numId="34">
    <w:abstractNumId w:val="4"/>
  </w:num>
  <w:num w:numId="35">
    <w:abstractNumId w:val="7"/>
  </w:num>
  <w:num w:numId="36">
    <w:abstractNumId w:val="9"/>
  </w:num>
  <w:num w:numId="37">
    <w:abstractNumId w:val="13"/>
  </w:num>
  <w:num w:numId="38">
    <w:abstractNumId w:val="8"/>
  </w:num>
  <w:num w:numId="39">
    <w:abstractNumId w:val="11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E7518"/>
    <w:rsid w:val="002771EB"/>
    <w:rsid w:val="003562DC"/>
    <w:rsid w:val="003A754E"/>
    <w:rsid w:val="005914FD"/>
    <w:rsid w:val="006D59A3"/>
    <w:rsid w:val="00713C8F"/>
    <w:rsid w:val="007A066E"/>
    <w:rsid w:val="007E702A"/>
    <w:rsid w:val="00951C21"/>
    <w:rsid w:val="00AE7518"/>
    <w:rsid w:val="00BE7D56"/>
    <w:rsid w:val="00C957E0"/>
    <w:rsid w:val="00E96329"/>
    <w:rsid w:val="00F45565"/>
    <w:rsid w:val="00FC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2A"/>
  </w:style>
  <w:style w:type="paragraph" w:styleId="1">
    <w:name w:val="heading 1"/>
    <w:basedOn w:val="a"/>
    <w:next w:val="a"/>
    <w:link w:val="10"/>
    <w:qFormat/>
    <w:rsid w:val="00AE751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45565"/>
    <w:pPr>
      <w:keepNext/>
      <w:spacing w:after="0" w:line="240" w:lineRule="auto"/>
      <w:outlineLvl w:val="1"/>
    </w:pPr>
    <w:rPr>
      <w:rFonts w:ascii="Arial" w:eastAsia="Times New Roman" w:hAnsi="Arial" w:cs="Times New Roman"/>
      <w:i/>
      <w:iCs/>
      <w:sz w:val="28"/>
      <w:szCs w:val="24"/>
      <w:lang w:val="en-US"/>
    </w:rPr>
  </w:style>
  <w:style w:type="paragraph" w:styleId="3">
    <w:name w:val="heading 3"/>
    <w:basedOn w:val="a"/>
    <w:next w:val="a"/>
    <w:link w:val="30"/>
    <w:qFormat/>
    <w:rsid w:val="00AE751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F4556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5">
    <w:name w:val="heading 5"/>
    <w:basedOn w:val="a"/>
    <w:next w:val="a"/>
    <w:link w:val="50"/>
    <w:qFormat/>
    <w:rsid w:val="00F45565"/>
    <w:pPr>
      <w:keepNext/>
      <w:spacing w:after="0" w:line="240" w:lineRule="auto"/>
      <w:outlineLvl w:val="4"/>
    </w:pPr>
    <w:rPr>
      <w:rFonts w:ascii="Arial" w:eastAsia="Times New Roman" w:hAnsi="Arial" w:cs="Times New Roman"/>
      <w:sz w:val="28"/>
      <w:szCs w:val="24"/>
      <w:lang w:val="en-US"/>
    </w:rPr>
  </w:style>
  <w:style w:type="paragraph" w:styleId="6">
    <w:name w:val="heading 6"/>
    <w:basedOn w:val="a"/>
    <w:next w:val="a"/>
    <w:link w:val="60"/>
    <w:qFormat/>
    <w:rsid w:val="00F45565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0000FF"/>
      <w:sz w:val="24"/>
      <w:szCs w:val="24"/>
      <w:lang w:val="en-US"/>
    </w:rPr>
  </w:style>
  <w:style w:type="paragraph" w:styleId="7">
    <w:name w:val="heading 7"/>
    <w:basedOn w:val="a"/>
    <w:next w:val="a"/>
    <w:link w:val="70"/>
    <w:qFormat/>
    <w:rsid w:val="00F4556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F4556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F45565"/>
    <w:pPr>
      <w:keepNext/>
      <w:spacing w:after="0" w:line="360" w:lineRule="auto"/>
      <w:ind w:firstLine="360"/>
      <w:jc w:val="both"/>
      <w:outlineLvl w:val="8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518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AE7518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footer"/>
    <w:basedOn w:val="a"/>
    <w:link w:val="a4"/>
    <w:rsid w:val="00AE7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AE751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AE7518"/>
  </w:style>
  <w:style w:type="paragraph" w:styleId="a6">
    <w:name w:val="Body Text"/>
    <w:basedOn w:val="a"/>
    <w:link w:val="a7"/>
    <w:rsid w:val="00AE751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AE7518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AE751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AE7518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1z0">
    <w:name w:val="WW8Num11z0"/>
    <w:rsid w:val="00AE7518"/>
    <w:rPr>
      <w:rFonts w:cs="Times New Roman"/>
    </w:rPr>
  </w:style>
  <w:style w:type="paragraph" w:customStyle="1" w:styleId="21">
    <w:name w:val="Основной текст с отступом 21"/>
    <w:basedOn w:val="a"/>
    <w:rsid w:val="00AE751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Список 21"/>
    <w:basedOn w:val="a"/>
    <w:rsid w:val="00AE751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AE75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51">
    <w:name w:val="Знак Знак5"/>
    <w:basedOn w:val="a0"/>
    <w:rsid w:val="00AE7518"/>
    <w:rPr>
      <w:sz w:val="24"/>
      <w:szCs w:val="24"/>
      <w:lang w:eastAsia="ar-SA"/>
    </w:rPr>
  </w:style>
  <w:style w:type="character" w:styleId="aa">
    <w:name w:val="Hyperlink"/>
    <w:basedOn w:val="a0"/>
    <w:rsid w:val="00AE7518"/>
    <w:rPr>
      <w:color w:val="0000FF"/>
      <w:u w:val="single"/>
    </w:rPr>
  </w:style>
  <w:style w:type="paragraph" w:styleId="ab">
    <w:name w:val="Balloon Text"/>
    <w:basedOn w:val="a"/>
    <w:link w:val="ac"/>
    <w:semiHidden/>
    <w:rsid w:val="00AE751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AE7518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a0"/>
    <w:locked/>
    <w:rsid w:val="00AE7518"/>
    <w:rPr>
      <w:rFonts w:cs="Times New Roman"/>
      <w:sz w:val="24"/>
      <w:szCs w:val="24"/>
    </w:rPr>
  </w:style>
  <w:style w:type="paragraph" w:customStyle="1" w:styleId="11">
    <w:name w:val="Без интервала1"/>
    <w:rsid w:val="00AE75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F45565"/>
    <w:rPr>
      <w:rFonts w:ascii="Arial" w:eastAsia="Times New Roman" w:hAnsi="Arial" w:cs="Times New Roman"/>
      <w:i/>
      <w:iCs/>
      <w:sz w:val="28"/>
      <w:szCs w:val="24"/>
      <w:lang w:val="en-US"/>
    </w:rPr>
  </w:style>
  <w:style w:type="character" w:customStyle="1" w:styleId="40">
    <w:name w:val="Заголовок 4 Знак"/>
    <w:basedOn w:val="a0"/>
    <w:link w:val="4"/>
    <w:rsid w:val="00F4556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rsid w:val="00F45565"/>
    <w:rPr>
      <w:rFonts w:ascii="Arial" w:eastAsia="Times New Roman" w:hAnsi="Arial" w:cs="Times New Roman"/>
      <w:sz w:val="28"/>
      <w:szCs w:val="24"/>
      <w:lang w:val="en-US"/>
    </w:rPr>
  </w:style>
  <w:style w:type="character" w:customStyle="1" w:styleId="60">
    <w:name w:val="Заголовок 6 Знак"/>
    <w:basedOn w:val="a0"/>
    <w:link w:val="6"/>
    <w:rsid w:val="00F45565"/>
    <w:rPr>
      <w:rFonts w:ascii="Times New Roman" w:eastAsia="Times New Roman" w:hAnsi="Times New Roman" w:cs="Times New Roman"/>
      <w:b/>
      <w:bCs/>
      <w:color w:val="0000F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rsid w:val="00F4556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F455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F45565"/>
    <w:rPr>
      <w:rFonts w:ascii="Times New Roman" w:eastAsia="Times New Roman" w:hAnsi="Times New Roman" w:cs="Times New Roman"/>
      <w:sz w:val="28"/>
      <w:szCs w:val="24"/>
    </w:rPr>
  </w:style>
  <w:style w:type="paragraph" w:styleId="22">
    <w:name w:val="Body Text 2"/>
    <w:basedOn w:val="a"/>
    <w:link w:val="23"/>
    <w:rsid w:val="00F4556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F45565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rsid w:val="00F4556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F45565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header"/>
    <w:basedOn w:val="a"/>
    <w:link w:val="ae"/>
    <w:rsid w:val="00F455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F4556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Plain Text"/>
    <w:basedOn w:val="a"/>
    <w:link w:val="af0"/>
    <w:rsid w:val="00F4556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F45565"/>
    <w:rPr>
      <w:rFonts w:ascii="Courier New" w:eastAsia="Times New Roman" w:hAnsi="Courier New" w:cs="Times New Roman"/>
      <w:sz w:val="20"/>
      <w:szCs w:val="20"/>
    </w:rPr>
  </w:style>
  <w:style w:type="character" w:styleId="af1">
    <w:name w:val="footnote reference"/>
    <w:semiHidden/>
    <w:rsid w:val="00F45565"/>
    <w:rPr>
      <w:vertAlign w:val="superscript"/>
    </w:rPr>
  </w:style>
  <w:style w:type="paragraph" w:styleId="af2">
    <w:name w:val="footnote text"/>
    <w:basedOn w:val="a"/>
    <w:link w:val="af3"/>
    <w:semiHidden/>
    <w:rsid w:val="00F4556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F45565"/>
    <w:rPr>
      <w:rFonts w:ascii="Times New Roman" w:eastAsia="Times New Roman" w:hAnsi="Times New Roman" w:cs="Times New Roman"/>
      <w:sz w:val="20"/>
      <w:szCs w:val="20"/>
    </w:rPr>
  </w:style>
  <w:style w:type="paragraph" w:customStyle="1" w:styleId="211">
    <w:name w:val="Основной текст 21"/>
    <w:basedOn w:val="a"/>
    <w:rsid w:val="00F4556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R2">
    <w:name w:val="FR2"/>
    <w:rsid w:val="00F4556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f4">
    <w:name w:val="Normal (Web)"/>
    <w:basedOn w:val="a"/>
    <w:rsid w:val="00F45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6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5209</Words>
  <Characters>29693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2016-03-04T05:43:00Z</dcterms:created>
  <dcterms:modified xsi:type="dcterms:W3CDTF">2016-12-02T05:38:00Z</dcterms:modified>
</cp:coreProperties>
</file>